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A68" w:rsidRPr="00BD1A68" w:rsidRDefault="00BD1A68" w:rsidP="00BD1A6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_GoBack"/>
      <w:bookmarkEnd w:id="0"/>
      <w:r w:rsidRPr="00BD1A6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2012 Basic Design And Technology (Pre Technical </w:t>
      </w:r>
      <w:proofErr w:type="gramStart"/>
      <w:r w:rsidRPr="00BD1A6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Skills )</w:t>
      </w:r>
      <w:proofErr w:type="gramEnd"/>
      <w:r w:rsidRPr="00BD1A6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– Paper Two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 xml:space="preserve">1. (a) </w:t>
      </w:r>
      <w:proofErr w:type="spellStart"/>
      <w:r w:rsidRPr="00BD1A68">
        <w:rPr>
          <w:rFonts w:ascii="Times New Roman" w:eastAsia="Times New Roman" w:hAnsi="Times New Roman" w:cs="Times New Roman"/>
          <w:sz w:val="24"/>
          <w:szCs w:val="24"/>
        </w:rPr>
        <w:t>Ama</w:t>
      </w:r>
      <w:proofErr w:type="spellEnd"/>
      <w:r w:rsidRPr="00BD1A68">
        <w:rPr>
          <w:rFonts w:ascii="Times New Roman" w:eastAsia="Times New Roman" w:hAnsi="Times New Roman" w:cs="Times New Roman"/>
          <w:sz w:val="24"/>
          <w:szCs w:val="24"/>
        </w:rPr>
        <w:t xml:space="preserve"> ate fried fish, </w:t>
      </w:r>
      <w:proofErr w:type="spellStart"/>
      <w:r w:rsidRPr="00BD1A68">
        <w:rPr>
          <w:rFonts w:ascii="Times New Roman" w:eastAsia="Times New Roman" w:hAnsi="Times New Roman" w:cs="Times New Roman"/>
          <w:sz w:val="24"/>
          <w:szCs w:val="24"/>
        </w:rPr>
        <w:t>kenkey</w:t>
      </w:r>
      <w:proofErr w:type="spellEnd"/>
      <w:r w:rsidRPr="00BD1A68">
        <w:rPr>
          <w:rFonts w:ascii="Times New Roman" w:eastAsia="Times New Roman" w:hAnsi="Times New Roman" w:cs="Times New Roman"/>
          <w:sz w:val="24"/>
          <w:szCs w:val="24"/>
        </w:rPr>
        <w:t xml:space="preserve"> and fresh pepper sauce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 xml:space="preserve">Copy and complete in a table what </w:t>
      </w:r>
      <w:proofErr w:type="spellStart"/>
      <w:r w:rsidRPr="00BD1A68">
        <w:rPr>
          <w:rFonts w:ascii="Times New Roman" w:eastAsia="Times New Roman" w:hAnsi="Times New Roman" w:cs="Times New Roman"/>
          <w:sz w:val="24"/>
          <w:szCs w:val="24"/>
        </w:rPr>
        <w:t>Ama</w:t>
      </w:r>
      <w:proofErr w:type="spellEnd"/>
      <w:r w:rsidRPr="00BD1A68">
        <w:rPr>
          <w:rFonts w:ascii="Times New Roman" w:eastAsia="Times New Roman" w:hAnsi="Times New Roman" w:cs="Times New Roman"/>
          <w:sz w:val="24"/>
          <w:szCs w:val="24"/>
        </w:rPr>
        <w:t xml:space="preserve"> ate into the functional groups of food.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0"/>
        <w:gridCol w:w="4155"/>
      </w:tblGrid>
      <w:tr w:rsidR="00BD1A68" w:rsidRPr="00BD1A68" w:rsidTr="00BD1A68">
        <w:trPr>
          <w:tblCellSpacing w:w="15" w:type="dxa"/>
        </w:trPr>
        <w:tc>
          <w:tcPr>
            <w:tcW w:w="2085" w:type="dxa"/>
            <w:vAlign w:val="center"/>
            <w:hideMark/>
          </w:tcPr>
          <w:p w:rsidR="00BD1A68" w:rsidRPr="00BD1A68" w:rsidRDefault="00BD1A68" w:rsidP="00BD1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D1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Food item</w:t>
            </w:r>
          </w:p>
        </w:tc>
        <w:tc>
          <w:tcPr>
            <w:tcW w:w="4110" w:type="dxa"/>
            <w:vAlign w:val="center"/>
            <w:hideMark/>
          </w:tcPr>
          <w:p w:rsidR="00BD1A68" w:rsidRPr="00BD1A68" w:rsidRDefault="00BD1A68" w:rsidP="00BD1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Functional group</w:t>
            </w:r>
          </w:p>
        </w:tc>
      </w:tr>
      <w:tr w:rsidR="00BD1A68" w:rsidRPr="00BD1A68" w:rsidTr="00BD1A68">
        <w:trPr>
          <w:tblCellSpacing w:w="15" w:type="dxa"/>
        </w:trPr>
        <w:tc>
          <w:tcPr>
            <w:tcW w:w="2085" w:type="dxa"/>
            <w:vAlign w:val="center"/>
            <w:hideMark/>
          </w:tcPr>
          <w:p w:rsidR="00BD1A68" w:rsidRPr="00BD1A68" w:rsidRDefault="00BD1A68" w:rsidP="00BD1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>)     Fried fish</w:t>
            </w:r>
          </w:p>
        </w:tc>
        <w:tc>
          <w:tcPr>
            <w:tcW w:w="4110" w:type="dxa"/>
            <w:vAlign w:val="center"/>
            <w:hideMark/>
          </w:tcPr>
          <w:p w:rsidR="00BD1A68" w:rsidRPr="00BD1A68" w:rsidRDefault="00BD1A68" w:rsidP="00BD1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1A68" w:rsidRPr="00BD1A68" w:rsidTr="00BD1A68">
        <w:trPr>
          <w:tblCellSpacing w:w="15" w:type="dxa"/>
        </w:trPr>
        <w:tc>
          <w:tcPr>
            <w:tcW w:w="2085" w:type="dxa"/>
            <w:vAlign w:val="center"/>
            <w:hideMark/>
          </w:tcPr>
          <w:p w:rsidR="00BD1A68" w:rsidRPr="00BD1A68" w:rsidRDefault="00BD1A68" w:rsidP="00BD1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(ii)    </w:t>
            </w:r>
            <w:proofErr w:type="spellStart"/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>Kenkey</w:t>
            </w:r>
            <w:proofErr w:type="spellEnd"/>
          </w:p>
        </w:tc>
        <w:tc>
          <w:tcPr>
            <w:tcW w:w="4110" w:type="dxa"/>
            <w:vAlign w:val="center"/>
            <w:hideMark/>
          </w:tcPr>
          <w:p w:rsidR="00BD1A68" w:rsidRPr="00BD1A68" w:rsidRDefault="00BD1A68" w:rsidP="00BD1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1A68" w:rsidRPr="00BD1A68" w:rsidTr="00BD1A68">
        <w:trPr>
          <w:tblCellSpacing w:w="15" w:type="dxa"/>
        </w:trPr>
        <w:tc>
          <w:tcPr>
            <w:tcW w:w="2085" w:type="dxa"/>
            <w:vAlign w:val="center"/>
            <w:hideMark/>
          </w:tcPr>
          <w:p w:rsidR="00BD1A68" w:rsidRPr="00BD1A68" w:rsidRDefault="00BD1A68" w:rsidP="00BD1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>(iii)   Fresh pepper sauce</w:t>
            </w:r>
          </w:p>
        </w:tc>
        <w:tc>
          <w:tcPr>
            <w:tcW w:w="4110" w:type="dxa"/>
            <w:vAlign w:val="center"/>
            <w:hideMark/>
          </w:tcPr>
          <w:p w:rsidR="00BD1A68" w:rsidRPr="00BD1A68" w:rsidRDefault="00BD1A68" w:rsidP="00BD1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(b) The diagram below is the drawing of a mango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BD1A6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D1A68">
        <w:rPr>
          <w:rFonts w:ascii="Times New Roman" w:eastAsia="Times New Roman" w:hAnsi="Times New Roman" w:cs="Times New Roman"/>
          <w:sz w:val="24"/>
          <w:szCs w:val="24"/>
        </w:rPr>
        <w:t>) Enlarge the diagram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81125" cy="1504950"/>
            <wp:effectExtent l="0" t="0" r="9525" b="0"/>
            <wp:docPr id="3" name="Picture 3" descr="PT PASSCO SECTB 2012 Q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T PASSCO SECTB 2012 Q1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 xml:space="preserve"> (ii) Shade your drawing in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(b) (</w:t>
      </w:r>
      <w:proofErr w:type="spellStart"/>
      <w:r w:rsidRPr="00BD1A6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D1A68">
        <w:rPr>
          <w:rFonts w:ascii="Times New Roman" w:eastAsia="Times New Roman" w:hAnsi="Times New Roman" w:cs="Times New Roman"/>
          <w:sz w:val="24"/>
          <w:szCs w:val="24"/>
        </w:rPr>
        <w:t>) in three tones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(iii) List two other methods of shading apart from the one used in (b) (ii)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(c) (</w:t>
      </w:r>
      <w:proofErr w:type="spellStart"/>
      <w:r w:rsidRPr="00BD1A6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D1A68">
        <w:rPr>
          <w:rFonts w:ascii="Times New Roman" w:eastAsia="Times New Roman" w:hAnsi="Times New Roman" w:cs="Times New Roman"/>
          <w:sz w:val="24"/>
          <w:szCs w:val="24"/>
        </w:rPr>
        <w:t>) State two reasons why investigations are carried out in the design process.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(ii) List three electrical appliances used in the home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The figure shows the pictorial view of a wooden block made from </w:t>
      </w:r>
      <w:proofErr w:type="spellStart"/>
      <w:r w:rsidRPr="00BD1A68">
        <w:rPr>
          <w:rFonts w:ascii="Times New Roman" w:eastAsia="Times New Roman" w:hAnsi="Times New Roman" w:cs="Times New Roman"/>
          <w:sz w:val="24"/>
          <w:szCs w:val="24"/>
        </w:rPr>
        <w:t>odum</w:t>
      </w:r>
      <w:proofErr w:type="spellEnd"/>
      <w:r w:rsidRPr="00BD1A68">
        <w:rPr>
          <w:rFonts w:ascii="Times New Roman" w:eastAsia="Times New Roman" w:hAnsi="Times New Roman" w:cs="Times New Roman"/>
          <w:sz w:val="24"/>
          <w:szCs w:val="24"/>
        </w:rPr>
        <w:br/>
      </w:r>
      <w:r w:rsidRPr="00BD1A6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90900" cy="2695575"/>
            <wp:effectExtent l="0" t="0" r="0" b="9525"/>
            <wp:docPr id="2" name="Picture 2" descr="PT PQ 2012 Q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T PQ 2012 Q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(a) (</w:t>
      </w:r>
      <w:proofErr w:type="spellStart"/>
      <w:r w:rsidRPr="00BD1A6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D1A68">
        <w:rPr>
          <w:rFonts w:ascii="Times New Roman" w:eastAsia="Times New Roman" w:hAnsi="Times New Roman" w:cs="Times New Roman"/>
          <w:sz w:val="24"/>
          <w:szCs w:val="24"/>
        </w:rPr>
        <w:t>) Draw full size the front elevation in the direction of arrow P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(ii) List two finishes that can be applied on the wooden block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(b) State one use each of the following in soft soldering: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BD1A6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D1A68">
        <w:rPr>
          <w:rFonts w:ascii="Times New Roman" w:eastAsia="Times New Roman" w:hAnsi="Times New Roman" w:cs="Times New Roman"/>
          <w:sz w:val="24"/>
          <w:szCs w:val="24"/>
        </w:rPr>
        <w:t>) flux;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(ii) soldering bit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(c) Make a freehand sketch of a pair of snips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(d) The table below shows tools, their uses and ways of caring for them.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Copy and complete the table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0"/>
        <w:gridCol w:w="4155"/>
      </w:tblGrid>
      <w:tr w:rsidR="00BD1A68" w:rsidRPr="00BD1A68" w:rsidTr="00BD1A68">
        <w:trPr>
          <w:tblCellSpacing w:w="15" w:type="dxa"/>
        </w:trPr>
        <w:tc>
          <w:tcPr>
            <w:tcW w:w="2085" w:type="dxa"/>
            <w:vAlign w:val="center"/>
            <w:hideMark/>
          </w:tcPr>
          <w:p w:rsidR="00BD1A68" w:rsidRPr="00BD1A68" w:rsidRDefault="00BD1A68" w:rsidP="00BD1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Food item</w:t>
            </w:r>
          </w:p>
        </w:tc>
        <w:tc>
          <w:tcPr>
            <w:tcW w:w="4110" w:type="dxa"/>
            <w:vAlign w:val="center"/>
            <w:hideMark/>
          </w:tcPr>
          <w:p w:rsidR="00BD1A68" w:rsidRPr="00BD1A68" w:rsidRDefault="00BD1A68" w:rsidP="00BD1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Functional group</w:t>
            </w:r>
          </w:p>
        </w:tc>
      </w:tr>
      <w:tr w:rsidR="00BD1A68" w:rsidRPr="00BD1A68" w:rsidTr="00BD1A68">
        <w:trPr>
          <w:tblCellSpacing w:w="15" w:type="dxa"/>
        </w:trPr>
        <w:tc>
          <w:tcPr>
            <w:tcW w:w="2085" w:type="dxa"/>
            <w:vAlign w:val="center"/>
            <w:hideMark/>
          </w:tcPr>
          <w:p w:rsidR="00BD1A68" w:rsidRPr="00BD1A68" w:rsidRDefault="00BD1A68" w:rsidP="00BD1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>)     Fried fish</w:t>
            </w:r>
          </w:p>
        </w:tc>
        <w:tc>
          <w:tcPr>
            <w:tcW w:w="4110" w:type="dxa"/>
            <w:vAlign w:val="center"/>
            <w:hideMark/>
          </w:tcPr>
          <w:p w:rsidR="00BD1A68" w:rsidRPr="00BD1A68" w:rsidRDefault="00BD1A68" w:rsidP="00BD1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1A68" w:rsidRPr="00BD1A68" w:rsidTr="00BD1A68">
        <w:trPr>
          <w:tblCellSpacing w:w="15" w:type="dxa"/>
        </w:trPr>
        <w:tc>
          <w:tcPr>
            <w:tcW w:w="2085" w:type="dxa"/>
            <w:vAlign w:val="center"/>
            <w:hideMark/>
          </w:tcPr>
          <w:p w:rsidR="00BD1A68" w:rsidRPr="00BD1A68" w:rsidRDefault="00BD1A68" w:rsidP="00BD1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(ii)    </w:t>
            </w:r>
            <w:proofErr w:type="spellStart"/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>Kenkey</w:t>
            </w:r>
            <w:proofErr w:type="spellEnd"/>
          </w:p>
        </w:tc>
        <w:tc>
          <w:tcPr>
            <w:tcW w:w="4110" w:type="dxa"/>
            <w:vAlign w:val="center"/>
            <w:hideMark/>
          </w:tcPr>
          <w:p w:rsidR="00BD1A68" w:rsidRPr="00BD1A68" w:rsidRDefault="00BD1A68" w:rsidP="00BD1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1A68" w:rsidRPr="00BD1A68" w:rsidTr="00BD1A68">
        <w:trPr>
          <w:tblCellSpacing w:w="15" w:type="dxa"/>
        </w:trPr>
        <w:tc>
          <w:tcPr>
            <w:tcW w:w="2085" w:type="dxa"/>
            <w:vAlign w:val="center"/>
            <w:hideMark/>
          </w:tcPr>
          <w:p w:rsidR="00BD1A68" w:rsidRPr="00BD1A68" w:rsidRDefault="00BD1A68" w:rsidP="00BD1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>(iii)   Fresh pepper sauce</w:t>
            </w:r>
          </w:p>
        </w:tc>
        <w:tc>
          <w:tcPr>
            <w:tcW w:w="4110" w:type="dxa"/>
            <w:vAlign w:val="center"/>
            <w:hideMark/>
          </w:tcPr>
          <w:p w:rsidR="00BD1A68" w:rsidRPr="00BD1A68" w:rsidRDefault="00BD1A68" w:rsidP="00BD1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(a) Explain each of the following terms as used in concrete :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BD1A6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D1A68">
        <w:rPr>
          <w:rFonts w:ascii="Times New Roman" w:eastAsia="Times New Roman" w:hAnsi="Times New Roman" w:cs="Times New Roman"/>
          <w:sz w:val="24"/>
          <w:szCs w:val="24"/>
        </w:rPr>
        <w:t>) fine aggregates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(ii) coarse aggregates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(b) List three methods of pictorial drawing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lastRenderedPageBreak/>
        <w:t>(c) (</w:t>
      </w:r>
      <w:proofErr w:type="spellStart"/>
      <w:r w:rsidRPr="00BD1A6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D1A68">
        <w:rPr>
          <w:rFonts w:ascii="Times New Roman" w:eastAsia="Times New Roman" w:hAnsi="Times New Roman" w:cs="Times New Roman"/>
          <w:sz w:val="24"/>
          <w:szCs w:val="24"/>
        </w:rPr>
        <w:t>) Make a freehand sketch of a pick-axe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(ii) Label any two parts on the tool sketched in (c)(</w:t>
      </w:r>
      <w:proofErr w:type="spellStart"/>
      <w:r w:rsidRPr="00BD1A6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D1A68">
        <w:rPr>
          <w:rFonts w:ascii="Times New Roman" w:eastAsia="Times New Roman" w:hAnsi="Times New Roman" w:cs="Times New Roman"/>
          <w:sz w:val="24"/>
          <w:szCs w:val="24"/>
        </w:rPr>
        <w:t>) above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(d) List two items made of cast iron.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(e) Draw the symbol for each of the following electronic components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BD1A6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D1A68">
        <w:rPr>
          <w:rFonts w:ascii="Times New Roman" w:eastAsia="Times New Roman" w:hAnsi="Times New Roman" w:cs="Times New Roman"/>
          <w:sz w:val="24"/>
          <w:szCs w:val="24"/>
        </w:rPr>
        <w:t>) resistor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(ii) capacitor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(iii) a switch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(f) The figure below shows a pictorial view of a coal-pot made from a metal plate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</w:r>
      <w:r w:rsidRPr="00BD1A6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57450" cy="2066925"/>
            <wp:effectExtent l="0" t="0" r="0" b="9525"/>
            <wp:docPr id="1" name="Picture 1" descr="PT 2012 COAL P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T 2012 COAL PO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Arrange the following steps in a sequential order for making the coal-pot.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BD1A6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D1A68">
        <w:rPr>
          <w:rFonts w:ascii="Times New Roman" w:eastAsia="Times New Roman" w:hAnsi="Times New Roman" w:cs="Times New Roman"/>
          <w:sz w:val="24"/>
          <w:szCs w:val="24"/>
        </w:rPr>
        <w:t>) File pieces to the required sizes;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(ii) Mark-out the parts of the coal-pot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(iii) Assemble the parts;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(iv) Measure the metal pieces to the required dimensions;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(v) Cut out pieces.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4. (a) (</w:t>
      </w:r>
      <w:proofErr w:type="spellStart"/>
      <w:r w:rsidRPr="00BD1A6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D1A68">
        <w:rPr>
          <w:rFonts w:ascii="Times New Roman" w:eastAsia="Times New Roman" w:hAnsi="Times New Roman" w:cs="Times New Roman"/>
          <w:sz w:val="24"/>
          <w:szCs w:val="24"/>
        </w:rPr>
        <w:t>) State the difference between plumbing and leveling in walling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(ii) List two tools used for plumbing and leveling in walling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(b) List two examples each of a conductor and an insulator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(c) State one purpose each for the following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BD1A6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D1A68">
        <w:rPr>
          <w:rFonts w:ascii="Times New Roman" w:eastAsia="Times New Roman" w:hAnsi="Times New Roman" w:cs="Times New Roman"/>
          <w:sz w:val="24"/>
          <w:szCs w:val="24"/>
        </w:rPr>
        <w:t>) curing a brick;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(ii) applying a piece of chalk on the face of a file.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(d) (</w:t>
      </w:r>
      <w:proofErr w:type="spellStart"/>
      <w:r w:rsidRPr="00BD1A6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D1A68">
        <w:rPr>
          <w:rFonts w:ascii="Times New Roman" w:eastAsia="Times New Roman" w:hAnsi="Times New Roman" w:cs="Times New Roman"/>
          <w:sz w:val="24"/>
          <w:szCs w:val="24"/>
        </w:rPr>
        <w:t>) Make a freehand sketch of the soldering iron used in sheet metal work.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(ii) Label any two parts on the tool sketched in (d) (</w:t>
      </w:r>
      <w:proofErr w:type="spellStart"/>
      <w:r w:rsidRPr="00BD1A6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D1A6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(e) The table below shows two materials to be glued together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lastRenderedPageBreak/>
        <w:t>Copy and complete the table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0"/>
        <w:gridCol w:w="2850"/>
      </w:tblGrid>
      <w:tr w:rsidR="00BD1A68" w:rsidRPr="00BD1A68" w:rsidTr="00BD1A68">
        <w:trPr>
          <w:tblCellSpacing w:w="15" w:type="dxa"/>
        </w:trPr>
        <w:tc>
          <w:tcPr>
            <w:tcW w:w="2805" w:type="dxa"/>
            <w:vAlign w:val="center"/>
            <w:hideMark/>
          </w:tcPr>
          <w:p w:rsidR="00BD1A68" w:rsidRPr="00BD1A68" w:rsidRDefault="00BD1A68" w:rsidP="00BD1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Prepared Materials</w:t>
            </w:r>
          </w:p>
        </w:tc>
        <w:tc>
          <w:tcPr>
            <w:tcW w:w="2805" w:type="dxa"/>
            <w:vAlign w:val="center"/>
            <w:hideMark/>
          </w:tcPr>
          <w:p w:rsidR="00BD1A68" w:rsidRPr="00BD1A68" w:rsidRDefault="00BD1A68" w:rsidP="00BD1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Types of adhesive</w:t>
            </w:r>
          </w:p>
        </w:tc>
      </w:tr>
      <w:tr w:rsidR="00BD1A68" w:rsidRPr="00BD1A68" w:rsidTr="00BD1A68">
        <w:trPr>
          <w:tblCellSpacing w:w="15" w:type="dxa"/>
        </w:trPr>
        <w:tc>
          <w:tcPr>
            <w:tcW w:w="2805" w:type="dxa"/>
            <w:vAlign w:val="center"/>
            <w:hideMark/>
          </w:tcPr>
          <w:p w:rsidR="00BD1A68" w:rsidRPr="00BD1A68" w:rsidRDefault="00BD1A68" w:rsidP="00BD1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>Odum</w:t>
            </w:r>
            <w:proofErr w:type="spellEnd"/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>odum</w:t>
            </w:r>
            <w:proofErr w:type="spellEnd"/>
          </w:p>
        </w:tc>
        <w:tc>
          <w:tcPr>
            <w:tcW w:w="2805" w:type="dxa"/>
            <w:vAlign w:val="center"/>
            <w:hideMark/>
          </w:tcPr>
          <w:p w:rsidR="00BD1A68" w:rsidRPr="00BD1A68" w:rsidRDefault="00BD1A68" w:rsidP="00BD1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1A68" w:rsidRPr="00BD1A68" w:rsidTr="00BD1A68">
        <w:trPr>
          <w:tblCellSpacing w:w="15" w:type="dxa"/>
        </w:trPr>
        <w:tc>
          <w:tcPr>
            <w:tcW w:w="2805" w:type="dxa"/>
            <w:vAlign w:val="center"/>
            <w:hideMark/>
          </w:tcPr>
          <w:p w:rsidR="00BD1A68" w:rsidRPr="00BD1A68" w:rsidRDefault="00BD1A68" w:rsidP="00BD1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(ii) Formica to </w:t>
            </w:r>
            <w:proofErr w:type="spellStart"/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>wawa</w:t>
            </w:r>
            <w:proofErr w:type="spellEnd"/>
          </w:p>
        </w:tc>
        <w:tc>
          <w:tcPr>
            <w:tcW w:w="2805" w:type="dxa"/>
            <w:vAlign w:val="center"/>
            <w:hideMark/>
          </w:tcPr>
          <w:p w:rsidR="00BD1A68" w:rsidRPr="00BD1A68" w:rsidRDefault="00BD1A68" w:rsidP="00BD1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1A68" w:rsidRPr="00BD1A68" w:rsidTr="00BD1A68">
        <w:trPr>
          <w:tblCellSpacing w:w="15" w:type="dxa"/>
        </w:trPr>
        <w:tc>
          <w:tcPr>
            <w:tcW w:w="2805" w:type="dxa"/>
            <w:vAlign w:val="center"/>
            <w:hideMark/>
          </w:tcPr>
          <w:p w:rsidR="00BD1A68" w:rsidRPr="00BD1A68" w:rsidRDefault="00BD1A68" w:rsidP="00BD1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(iii) Veneer to </w:t>
            </w:r>
            <w:proofErr w:type="spellStart"/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>odum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1A68" w:rsidRPr="00BD1A68" w:rsidRDefault="00BD1A68" w:rsidP="00BD1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B27D3" w:rsidRDefault="002B27D3"/>
    <w:p w:rsidR="00BD1A68" w:rsidRDefault="00BD1A68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D1A6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Paper Two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– Answers </w:t>
      </w:r>
    </w:p>
    <w:p w:rsidR="00BD1A68" w:rsidRPr="00BD1A68" w:rsidRDefault="00BD1A68" w:rsidP="00BD1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 xml:space="preserve">1. (a) </w:t>
      </w:r>
      <w:proofErr w:type="spellStart"/>
      <w:r w:rsidRPr="00BD1A68">
        <w:rPr>
          <w:rFonts w:ascii="Times New Roman" w:eastAsia="Times New Roman" w:hAnsi="Times New Roman" w:cs="Times New Roman"/>
          <w:sz w:val="24"/>
          <w:szCs w:val="24"/>
        </w:rPr>
        <w:t>Ama</w:t>
      </w:r>
      <w:proofErr w:type="spellEnd"/>
      <w:r w:rsidRPr="00BD1A68">
        <w:rPr>
          <w:rFonts w:ascii="Times New Roman" w:eastAsia="Times New Roman" w:hAnsi="Times New Roman" w:cs="Times New Roman"/>
          <w:sz w:val="24"/>
          <w:szCs w:val="24"/>
        </w:rPr>
        <w:t xml:space="preserve"> ate fried fish, </w:t>
      </w:r>
      <w:proofErr w:type="spellStart"/>
      <w:r w:rsidRPr="00BD1A68">
        <w:rPr>
          <w:rFonts w:ascii="Times New Roman" w:eastAsia="Times New Roman" w:hAnsi="Times New Roman" w:cs="Times New Roman"/>
          <w:sz w:val="24"/>
          <w:szCs w:val="24"/>
        </w:rPr>
        <w:t>kenkey</w:t>
      </w:r>
      <w:proofErr w:type="spellEnd"/>
      <w:r w:rsidRPr="00BD1A68">
        <w:rPr>
          <w:rFonts w:ascii="Times New Roman" w:eastAsia="Times New Roman" w:hAnsi="Times New Roman" w:cs="Times New Roman"/>
          <w:sz w:val="24"/>
          <w:szCs w:val="24"/>
        </w:rPr>
        <w:t xml:space="preserve"> and fresh pepper sauce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 xml:space="preserve">Copy and complete in a table what </w:t>
      </w:r>
      <w:proofErr w:type="spellStart"/>
      <w:r w:rsidRPr="00BD1A68">
        <w:rPr>
          <w:rFonts w:ascii="Times New Roman" w:eastAsia="Times New Roman" w:hAnsi="Times New Roman" w:cs="Times New Roman"/>
          <w:sz w:val="24"/>
          <w:szCs w:val="24"/>
        </w:rPr>
        <w:t>Ama</w:t>
      </w:r>
      <w:proofErr w:type="spellEnd"/>
      <w:r w:rsidRPr="00BD1A68">
        <w:rPr>
          <w:rFonts w:ascii="Times New Roman" w:eastAsia="Times New Roman" w:hAnsi="Times New Roman" w:cs="Times New Roman"/>
          <w:sz w:val="24"/>
          <w:szCs w:val="24"/>
        </w:rPr>
        <w:t xml:space="preserve"> ate into the functional groups of food.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0"/>
        <w:gridCol w:w="4155"/>
      </w:tblGrid>
      <w:tr w:rsidR="00BD1A68" w:rsidRPr="00BD1A68" w:rsidTr="00BD1A68">
        <w:trPr>
          <w:tblCellSpacing w:w="15" w:type="dxa"/>
        </w:trPr>
        <w:tc>
          <w:tcPr>
            <w:tcW w:w="2085" w:type="dxa"/>
            <w:vAlign w:val="center"/>
            <w:hideMark/>
          </w:tcPr>
          <w:p w:rsidR="00BD1A68" w:rsidRPr="00BD1A68" w:rsidRDefault="00BD1A68" w:rsidP="00BD1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Food item</w:t>
            </w:r>
          </w:p>
        </w:tc>
        <w:tc>
          <w:tcPr>
            <w:tcW w:w="4110" w:type="dxa"/>
            <w:vAlign w:val="center"/>
            <w:hideMark/>
          </w:tcPr>
          <w:p w:rsidR="00BD1A68" w:rsidRPr="00BD1A68" w:rsidRDefault="00BD1A68" w:rsidP="00BD1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Functional group</w:t>
            </w:r>
          </w:p>
        </w:tc>
      </w:tr>
      <w:tr w:rsidR="00BD1A68" w:rsidRPr="00BD1A68" w:rsidTr="00BD1A68">
        <w:trPr>
          <w:tblCellSpacing w:w="15" w:type="dxa"/>
        </w:trPr>
        <w:tc>
          <w:tcPr>
            <w:tcW w:w="2085" w:type="dxa"/>
            <w:vAlign w:val="center"/>
            <w:hideMark/>
          </w:tcPr>
          <w:p w:rsidR="00BD1A68" w:rsidRPr="00BD1A68" w:rsidRDefault="00BD1A68" w:rsidP="00BD1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>)     Fried fish</w:t>
            </w:r>
          </w:p>
        </w:tc>
        <w:tc>
          <w:tcPr>
            <w:tcW w:w="4110" w:type="dxa"/>
            <w:vAlign w:val="center"/>
            <w:hideMark/>
          </w:tcPr>
          <w:p w:rsidR="00BD1A68" w:rsidRPr="00BD1A68" w:rsidRDefault="00BD1A68" w:rsidP="00BD1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>Body building food</w:t>
            </w:r>
          </w:p>
        </w:tc>
      </w:tr>
      <w:tr w:rsidR="00BD1A68" w:rsidRPr="00BD1A68" w:rsidTr="00BD1A68">
        <w:trPr>
          <w:tblCellSpacing w:w="15" w:type="dxa"/>
        </w:trPr>
        <w:tc>
          <w:tcPr>
            <w:tcW w:w="2085" w:type="dxa"/>
            <w:vAlign w:val="center"/>
            <w:hideMark/>
          </w:tcPr>
          <w:p w:rsidR="00BD1A68" w:rsidRPr="00BD1A68" w:rsidRDefault="00BD1A68" w:rsidP="00BD1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(ii)    </w:t>
            </w:r>
            <w:proofErr w:type="spellStart"/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>Kenkey</w:t>
            </w:r>
            <w:proofErr w:type="spellEnd"/>
          </w:p>
        </w:tc>
        <w:tc>
          <w:tcPr>
            <w:tcW w:w="4110" w:type="dxa"/>
            <w:vAlign w:val="center"/>
            <w:hideMark/>
          </w:tcPr>
          <w:p w:rsidR="00BD1A68" w:rsidRPr="00BD1A68" w:rsidRDefault="00BD1A68" w:rsidP="00BD1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>Energy giving food</w:t>
            </w:r>
          </w:p>
        </w:tc>
      </w:tr>
      <w:tr w:rsidR="00BD1A68" w:rsidRPr="00BD1A68" w:rsidTr="00BD1A68">
        <w:trPr>
          <w:tblCellSpacing w:w="15" w:type="dxa"/>
        </w:trPr>
        <w:tc>
          <w:tcPr>
            <w:tcW w:w="2085" w:type="dxa"/>
            <w:vAlign w:val="center"/>
            <w:hideMark/>
          </w:tcPr>
          <w:p w:rsidR="00BD1A68" w:rsidRPr="00BD1A68" w:rsidRDefault="00BD1A68" w:rsidP="00BD1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>(iii)   Fresh pepper sauce</w:t>
            </w:r>
          </w:p>
        </w:tc>
        <w:tc>
          <w:tcPr>
            <w:tcW w:w="4110" w:type="dxa"/>
            <w:vAlign w:val="center"/>
            <w:hideMark/>
          </w:tcPr>
          <w:p w:rsidR="00BD1A68" w:rsidRPr="00BD1A68" w:rsidRDefault="00BD1A68" w:rsidP="00BD1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>Protective food</w:t>
            </w:r>
          </w:p>
        </w:tc>
      </w:tr>
    </w:tbl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(b)</w:t>
      </w:r>
      <w:proofErr w:type="spellStart"/>
      <w:r w:rsidRPr="00BD1A6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D1A68">
        <w:rPr>
          <w:rFonts w:ascii="Times New Roman" w:eastAsia="Times New Roman" w:hAnsi="Times New Roman" w:cs="Times New Roman"/>
          <w:sz w:val="24"/>
          <w:szCs w:val="24"/>
        </w:rPr>
        <w:t xml:space="preserve"> The diagram below is the drawing of a mango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19200" cy="1323975"/>
            <wp:effectExtent l="0" t="0" r="0" b="9525"/>
            <wp:docPr id="13" name="Picture 13" descr="PT PASSCO SECTB 2012 Q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T PASSCO SECTB 2012 Q1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(ii) Shade your drawing in (b) (</w:t>
      </w:r>
      <w:proofErr w:type="spellStart"/>
      <w:r w:rsidRPr="00BD1A6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D1A68">
        <w:rPr>
          <w:rFonts w:ascii="Times New Roman" w:eastAsia="Times New Roman" w:hAnsi="Times New Roman" w:cs="Times New Roman"/>
          <w:sz w:val="24"/>
          <w:szCs w:val="24"/>
        </w:rPr>
        <w:t>) in three tones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543175" cy="2419350"/>
            <wp:effectExtent l="0" t="0" r="9525" b="0"/>
            <wp:docPr id="12" name="Picture 12" descr="PT 2012 SHADED MAN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T 2012 SHADED MAN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(iii) List two other methods of shading apart from the one used in (b) (ii)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Hatching (shading with lines)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Cross hatching (shading with crossed lines)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Stippling (shading with dots)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Smudging (shading by smearing with finger)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(c) (</w:t>
      </w:r>
      <w:proofErr w:type="spellStart"/>
      <w:r w:rsidRPr="00BD1A6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D1A68">
        <w:rPr>
          <w:rFonts w:ascii="Times New Roman" w:eastAsia="Times New Roman" w:hAnsi="Times New Roman" w:cs="Times New Roman"/>
          <w:sz w:val="24"/>
          <w:szCs w:val="24"/>
        </w:rPr>
        <w:t>) State two reasons why investigations are carried out in the design process.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? To properly identify and specify the problem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? To decide on best solutions to the problem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? To decide on the most suitable materials and tools needed to solve the problem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? To decide on the right form/shape and size of the article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(ii) List three electrical appliances used in the home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? Pressing iron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? Radio set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? Television set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? Electric cooker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? Refrigerator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? Electric kettle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? Blender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? Microwave oven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 xml:space="preserve">2. The figure shows the pictorial view of a wooden block made from </w:t>
      </w:r>
      <w:proofErr w:type="spellStart"/>
      <w:r w:rsidRPr="00BD1A68">
        <w:rPr>
          <w:rFonts w:ascii="Times New Roman" w:eastAsia="Times New Roman" w:hAnsi="Times New Roman" w:cs="Times New Roman"/>
          <w:sz w:val="24"/>
          <w:szCs w:val="24"/>
        </w:rPr>
        <w:t>odum</w:t>
      </w:r>
      <w:proofErr w:type="spellEnd"/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390900" cy="2695575"/>
            <wp:effectExtent l="0" t="0" r="0" b="9525"/>
            <wp:docPr id="16" name="Picture 16" descr="PT PQ 2012 Q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T PQ 2012 Q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BD1A6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D1A68">
        <w:rPr>
          <w:rFonts w:ascii="Times New Roman" w:eastAsia="Times New Roman" w:hAnsi="Times New Roman" w:cs="Times New Roman"/>
          <w:sz w:val="24"/>
          <w:szCs w:val="24"/>
        </w:rPr>
        <w:t>) Draw full size the front elevation in the direction of arrow P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14700" cy="1971675"/>
            <wp:effectExtent l="0" t="0" r="0" b="9525"/>
            <wp:docPr id="15" name="Picture 15" descr="PT PQ 2012 Q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T PQ 2012 Q3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(ii) List two finishes that can be applied on the wooden block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• Varnish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• Wax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• Lacquer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• Oil paint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(b) State one use each of the following in soft soldering: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BD1A6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D1A68">
        <w:rPr>
          <w:rFonts w:ascii="Times New Roman" w:eastAsia="Times New Roman" w:hAnsi="Times New Roman" w:cs="Times New Roman"/>
          <w:sz w:val="24"/>
          <w:szCs w:val="24"/>
        </w:rPr>
        <w:t>) flux;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• It prevents oxidation (the formation of fresh oxides) by forming a protective layer on the solder.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• It cleans the surface of the base metal during heating.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• It eliminates impurities appearing on metal surface.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• It breakdowns the surface tension of molten solder which helps the easy flow.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(ii) soldering bit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• It gives the necessary heat to melt the solder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lastRenderedPageBreak/>
        <w:t>(c) Make a freehand sketch of a pair of snips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</w:r>
      <w:r w:rsidRPr="00BD1A6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09825" cy="1933575"/>
            <wp:effectExtent l="0" t="0" r="9525" b="9525"/>
            <wp:docPr id="14" name="Picture 14" descr="PT Q3 SN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T Q3 SNIP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(d) The table below shows tools, their uses and ways of caring for them.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Copy and complete the table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2910"/>
        <w:gridCol w:w="3375"/>
      </w:tblGrid>
      <w:tr w:rsidR="00BD1A68" w:rsidRPr="00BD1A68" w:rsidTr="00BD1A68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BD1A68" w:rsidRPr="00BD1A68" w:rsidRDefault="00BD1A68" w:rsidP="00BD1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Tool</w:t>
            </w:r>
          </w:p>
        </w:tc>
        <w:tc>
          <w:tcPr>
            <w:tcW w:w="2880" w:type="dxa"/>
            <w:vAlign w:val="center"/>
            <w:hideMark/>
          </w:tcPr>
          <w:p w:rsidR="00BD1A68" w:rsidRPr="00BD1A68" w:rsidRDefault="00BD1A68" w:rsidP="00BD1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One use each</w:t>
            </w:r>
          </w:p>
        </w:tc>
        <w:tc>
          <w:tcPr>
            <w:tcW w:w="3330" w:type="dxa"/>
            <w:vAlign w:val="center"/>
            <w:hideMark/>
          </w:tcPr>
          <w:p w:rsidR="00BD1A68" w:rsidRPr="00BD1A68" w:rsidRDefault="00BD1A68" w:rsidP="00BD1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One way of caring for the tool</w:t>
            </w:r>
          </w:p>
        </w:tc>
      </w:tr>
      <w:tr w:rsidR="00BD1A68" w:rsidRPr="00BD1A68" w:rsidTr="00BD1A68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BD1A68" w:rsidRPr="00BD1A68" w:rsidRDefault="00BD1A68" w:rsidP="00BD1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>)   Builders square</w:t>
            </w:r>
          </w:p>
        </w:tc>
        <w:tc>
          <w:tcPr>
            <w:tcW w:w="2880" w:type="dxa"/>
            <w:vAlign w:val="center"/>
            <w:hideMark/>
          </w:tcPr>
          <w:p w:rsidR="00BD1A68" w:rsidRPr="00BD1A68" w:rsidRDefault="00BD1A68" w:rsidP="00BD1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·    Used to check if the corners of walls, </w:t>
            </w:r>
            <w:proofErr w:type="spellStart"/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>, are accurate right angles (90°)</w:t>
            </w:r>
          </w:p>
        </w:tc>
        <w:tc>
          <w:tcPr>
            <w:tcW w:w="3330" w:type="dxa"/>
            <w:vAlign w:val="center"/>
            <w:hideMark/>
          </w:tcPr>
          <w:p w:rsidR="00BD1A68" w:rsidRPr="00BD1A68" w:rsidRDefault="00BD1A68" w:rsidP="00BD1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 Clean and keep it dry</w:t>
            </w:r>
          </w:p>
          <w:p w:rsidR="00BD1A68" w:rsidRPr="00BD1A68" w:rsidRDefault="00BD1A68" w:rsidP="00BD1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 Use it for the right job</w:t>
            </w:r>
          </w:p>
          <w:p w:rsidR="00BD1A68" w:rsidRPr="00BD1A68" w:rsidRDefault="00BD1A68" w:rsidP="00BD1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 Keep in a tool box</w:t>
            </w:r>
          </w:p>
        </w:tc>
      </w:tr>
      <w:tr w:rsidR="00BD1A68" w:rsidRPr="00BD1A68" w:rsidTr="00BD1A68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BD1A68" w:rsidRPr="00BD1A68" w:rsidRDefault="00BD1A68" w:rsidP="00BD1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>(ii)  Hand file</w:t>
            </w:r>
          </w:p>
        </w:tc>
        <w:tc>
          <w:tcPr>
            <w:tcW w:w="2880" w:type="dxa"/>
            <w:vAlign w:val="center"/>
            <w:hideMark/>
          </w:tcPr>
          <w:p w:rsidR="00BD1A68" w:rsidRPr="00BD1A68" w:rsidRDefault="00BD1A68" w:rsidP="00BD1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>·    Used to file shoulders of metal</w:t>
            </w:r>
          </w:p>
          <w:p w:rsidR="00BD1A68" w:rsidRPr="00BD1A68" w:rsidRDefault="00BD1A68" w:rsidP="00BD1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>·    Used to file corners of metal</w:t>
            </w:r>
          </w:p>
        </w:tc>
        <w:tc>
          <w:tcPr>
            <w:tcW w:w="3330" w:type="dxa"/>
            <w:vAlign w:val="center"/>
            <w:hideMark/>
          </w:tcPr>
          <w:p w:rsidR="00BD1A68" w:rsidRPr="00BD1A68" w:rsidRDefault="00BD1A68" w:rsidP="00BD1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 Clean after use</w:t>
            </w:r>
          </w:p>
          <w:p w:rsidR="00BD1A68" w:rsidRPr="00BD1A68" w:rsidRDefault="00BD1A68" w:rsidP="00BD1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 Use it for the right job</w:t>
            </w:r>
          </w:p>
          <w:p w:rsidR="00BD1A68" w:rsidRPr="00BD1A68" w:rsidRDefault="00BD1A68" w:rsidP="00BD1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 Keep the teeth sharp</w:t>
            </w:r>
          </w:p>
          <w:p w:rsidR="00BD1A68" w:rsidRPr="00BD1A68" w:rsidRDefault="00BD1A68" w:rsidP="00BD1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 Keep it in a tool box</w:t>
            </w:r>
          </w:p>
          <w:p w:rsidR="00BD1A68" w:rsidRPr="00BD1A68" w:rsidRDefault="00BD1A68" w:rsidP="00BD1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 Oil the metal part</w:t>
            </w:r>
          </w:p>
        </w:tc>
      </w:tr>
      <w:tr w:rsidR="00BD1A68" w:rsidRPr="00BD1A68" w:rsidTr="00BD1A68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BD1A68" w:rsidRPr="00BD1A68" w:rsidRDefault="00BD1A68" w:rsidP="00BD1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>(iii) Rip saw</w:t>
            </w:r>
          </w:p>
        </w:tc>
        <w:tc>
          <w:tcPr>
            <w:tcW w:w="2880" w:type="dxa"/>
            <w:vAlign w:val="center"/>
            <w:hideMark/>
          </w:tcPr>
          <w:p w:rsidR="00BD1A68" w:rsidRPr="00BD1A68" w:rsidRDefault="00BD1A68" w:rsidP="00BD1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>·    Used for cutting a piece of wood into two</w:t>
            </w:r>
          </w:p>
          <w:p w:rsidR="00BD1A68" w:rsidRPr="00BD1A68" w:rsidRDefault="00BD1A68" w:rsidP="00BD1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30" w:type="dxa"/>
            <w:vAlign w:val="center"/>
            <w:hideMark/>
          </w:tcPr>
          <w:p w:rsidR="00BD1A68" w:rsidRPr="00BD1A68" w:rsidRDefault="00BD1A68" w:rsidP="00BD1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 Sharpening</w:t>
            </w:r>
          </w:p>
          <w:p w:rsidR="00BD1A68" w:rsidRPr="00BD1A68" w:rsidRDefault="00BD1A68" w:rsidP="00BD1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 Shaping</w:t>
            </w:r>
          </w:p>
          <w:p w:rsidR="00BD1A68" w:rsidRPr="00BD1A68" w:rsidRDefault="00BD1A68" w:rsidP="00BD1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 Setting</w:t>
            </w:r>
          </w:p>
          <w:p w:rsidR="00BD1A68" w:rsidRPr="00BD1A68" w:rsidRDefault="00BD1A68" w:rsidP="00BD1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 Topping / Jointing</w:t>
            </w:r>
          </w:p>
          <w:p w:rsidR="00BD1A68" w:rsidRPr="00BD1A68" w:rsidRDefault="00BD1A68" w:rsidP="00BD1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 Oiling the blade</w:t>
            </w:r>
          </w:p>
          <w:p w:rsidR="00BD1A68" w:rsidRPr="00BD1A68" w:rsidRDefault="00BD1A68" w:rsidP="00BD1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 Cleaning</w:t>
            </w:r>
          </w:p>
          <w:p w:rsidR="00BD1A68" w:rsidRPr="00BD1A68" w:rsidRDefault="00BD1A68" w:rsidP="00BD1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·       Racking the saw</w:t>
            </w:r>
          </w:p>
          <w:p w:rsidR="00BD1A68" w:rsidRPr="00BD1A68" w:rsidRDefault="00BD1A68" w:rsidP="00BD1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1A68" w:rsidRPr="00BD1A68" w:rsidTr="00BD1A68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BD1A68" w:rsidRPr="00BD1A68" w:rsidRDefault="00BD1A68" w:rsidP="00BD1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(iv) Gauge rod</w:t>
            </w:r>
          </w:p>
        </w:tc>
        <w:tc>
          <w:tcPr>
            <w:tcW w:w="2880" w:type="dxa"/>
            <w:vAlign w:val="center"/>
            <w:hideMark/>
          </w:tcPr>
          <w:p w:rsidR="00BD1A68" w:rsidRPr="00BD1A68" w:rsidRDefault="00BD1A68" w:rsidP="00BD1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>·    Used to check if the course height is accurate</w:t>
            </w:r>
          </w:p>
        </w:tc>
        <w:tc>
          <w:tcPr>
            <w:tcW w:w="3330" w:type="dxa"/>
            <w:vAlign w:val="center"/>
            <w:hideMark/>
          </w:tcPr>
          <w:p w:rsidR="00BD1A68" w:rsidRPr="00BD1A68" w:rsidRDefault="00BD1A68" w:rsidP="00BD1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 Clean and keep it dry</w:t>
            </w:r>
          </w:p>
          <w:p w:rsidR="00BD1A68" w:rsidRPr="00BD1A68" w:rsidRDefault="00BD1A68" w:rsidP="00BD1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 Use it for the right job</w:t>
            </w:r>
          </w:p>
          <w:p w:rsidR="00BD1A68" w:rsidRPr="00BD1A68" w:rsidRDefault="00BD1A68" w:rsidP="00BD1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 Keep in a tool box</w:t>
            </w:r>
          </w:p>
        </w:tc>
      </w:tr>
    </w:tbl>
    <w:p w:rsidR="00BD1A68" w:rsidRDefault="00BD1A68"/>
    <w:p w:rsidR="00BD1A68" w:rsidRPr="00BD1A68" w:rsidRDefault="00BD1A68" w:rsidP="00BD1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3. (a) Explain each of the following terms as used in concrete :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BD1A6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D1A68">
        <w:rPr>
          <w:rFonts w:ascii="Times New Roman" w:eastAsia="Times New Roman" w:hAnsi="Times New Roman" w:cs="Times New Roman"/>
          <w:sz w:val="24"/>
          <w:szCs w:val="24"/>
        </w:rPr>
        <w:t>) fine aggregates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Sand which has been washed and sieved to remove particles greater than 5mm in diameter and is to be used for mortar.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OR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Sieved sand, of diameter less than 5 mm, to be used for mixing mortar.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(ii) coarse aggregates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 xml:space="preserve">The mixture of sand, stones, gravel and other particles whose diameters are greater </w:t>
      </w:r>
      <w:proofErr w:type="spellStart"/>
      <w:r w:rsidRPr="00BD1A68">
        <w:rPr>
          <w:rFonts w:ascii="Times New Roman" w:eastAsia="Times New Roman" w:hAnsi="Times New Roman" w:cs="Times New Roman"/>
          <w:sz w:val="24"/>
          <w:szCs w:val="24"/>
        </w:rPr>
        <w:t>then</w:t>
      </w:r>
      <w:proofErr w:type="spellEnd"/>
      <w:r w:rsidRPr="00BD1A68">
        <w:rPr>
          <w:rFonts w:ascii="Times New Roman" w:eastAsia="Times New Roman" w:hAnsi="Times New Roman" w:cs="Times New Roman"/>
          <w:sz w:val="24"/>
          <w:szCs w:val="24"/>
        </w:rPr>
        <w:t xml:space="preserve"> 5 mm and used for mixing mortar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(b) List three methods of pictorial drawing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? Oblique drawing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? Isometric drawing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? Perspective drawing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(c) (</w:t>
      </w:r>
      <w:proofErr w:type="spellStart"/>
      <w:r w:rsidRPr="00BD1A6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D1A68">
        <w:rPr>
          <w:rFonts w:ascii="Times New Roman" w:eastAsia="Times New Roman" w:hAnsi="Times New Roman" w:cs="Times New Roman"/>
          <w:sz w:val="24"/>
          <w:szCs w:val="24"/>
        </w:rPr>
        <w:t>) Make a freehand sketch of a pick-axe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</w:r>
      <w:r w:rsidRPr="00BD1A6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81300" cy="1447800"/>
            <wp:effectExtent l="0" t="0" r="0" b="0"/>
            <wp:docPr id="19" name="Picture 19" descr="PT 2012 PICKAX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T 2012 PICKAX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(ii) Label any two parts on the tool sketched in (c)(</w:t>
      </w:r>
      <w:proofErr w:type="spellStart"/>
      <w:r w:rsidRPr="00BD1A6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D1A68">
        <w:rPr>
          <w:rFonts w:ascii="Times New Roman" w:eastAsia="Times New Roman" w:hAnsi="Times New Roman" w:cs="Times New Roman"/>
          <w:sz w:val="24"/>
          <w:szCs w:val="24"/>
        </w:rPr>
        <w:t>) above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• Shaft / handle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• Head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• Pick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• Chisel / adze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(d) List two items made of cast iron.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lastRenderedPageBreak/>
        <w:t>(e) Draw the symbol for each of the following electronic components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52800" cy="4210050"/>
            <wp:effectExtent l="0" t="0" r="0" b="0"/>
            <wp:docPr id="18" name="Picture 18" descr="PT 2012 Q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T 2012 Q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(f) The figure below shows a pictorial view of a coal-pot made from a metal plate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57450" cy="2066925"/>
            <wp:effectExtent l="0" t="0" r="0" b="9525"/>
            <wp:docPr id="17" name="Picture 17" descr="PT 2012 COAL P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T 2012 COAL PO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Arrange the following steps in a sequential order for making the coal-pot.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BD1A6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D1A68">
        <w:rPr>
          <w:rFonts w:ascii="Times New Roman" w:eastAsia="Times New Roman" w:hAnsi="Times New Roman" w:cs="Times New Roman"/>
          <w:sz w:val="24"/>
          <w:szCs w:val="24"/>
        </w:rPr>
        <w:t>) File pieces to the required sizes;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(ii) Mark-out the parts of the coal-pot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(iii) Assemble the parts;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</w:r>
      <w:r w:rsidRPr="00BD1A68">
        <w:rPr>
          <w:rFonts w:ascii="Times New Roman" w:eastAsia="Times New Roman" w:hAnsi="Times New Roman" w:cs="Times New Roman"/>
          <w:sz w:val="24"/>
          <w:szCs w:val="24"/>
        </w:rPr>
        <w:lastRenderedPageBreak/>
        <w:t>(iv) Measure the metal pieces to the required dimensions;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(v) Cut out pieces.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BD1A6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D1A68">
        <w:rPr>
          <w:rFonts w:ascii="Times New Roman" w:eastAsia="Times New Roman" w:hAnsi="Times New Roman" w:cs="Times New Roman"/>
          <w:sz w:val="24"/>
          <w:szCs w:val="24"/>
        </w:rPr>
        <w:t>) Measure the metal pieces to the required dimensions;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(ii) Mark-out the parts of the coal-pot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(iii) Cut out pieces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(iv) File pieces to the required sizes;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(v) Assemble the parts;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4. (a) (</w:t>
      </w:r>
      <w:proofErr w:type="spellStart"/>
      <w:r w:rsidRPr="00BD1A6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D1A68">
        <w:rPr>
          <w:rFonts w:ascii="Times New Roman" w:eastAsia="Times New Roman" w:hAnsi="Times New Roman" w:cs="Times New Roman"/>
          <w:sz w:val="24"/>
          <w:szCs w:val="24"/>
        </w:rPr>
        <w:t>) State the difference between plumbing and levelling in walling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Plumbing refers to checking the vertical uprightness of the wall, whilst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Levelling refers to checking the horizontal levelness of the wall.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(ii) List two tools used for plumbing and leveling in walling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D1A68">
        <w:rPr>
          <w:rFonts w:ascii="Times New Roman" w:eastAsia="Times New Roman" w:hAnsi="Times New Roman" w:cs="Times New Roman"/>
          <w:sz w:val="24"/>
          <w:szCs w:val="24"/>
        </w:rPr>
        <w:t>Plimb</w:t>
      </w:r>
      <w:proofErr w:type="spellEnd"/>
      <w:r w:rsidRPr="00BD1A68">
        <w:rPr>
          <w:rFonts w:ascii="Times New Roman" w:eastAsia="Times New Roman" w:hAnsi="Times New Roman" w:cs="Times New Roman"/>
          <w:sz w:val="24"/>
          <w:szCs w:val="24"/>
        </w:rPr>
        <w:t xml:space="preserve"> line and Spirit level / bubble level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(b) List two examples each of a conductor and an insulator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0"/>
        <w:gridCol w:w="2790"/>
      </w:tblGrid>
      <w:tr w:rsidR="00BD1A68" w:rsidRPr="00BD1A68" w:rsidTr="00BD1A68">
        <w:trPr>
          <w:tblCellSpacing w:w="15" w:type="dxa"/>
        </w:trPr>
        <w:tc>
          <w:tcPr>
            <w:tcW w:w="2745" w:type="dxa"/>
            <w:vAlign w:val="center"/>
            <w:hideMark/>
          </w:tcPr>
          <w:p w:rsidR="00BD1A68" w:rsidRPr="00BD1A68" w:rsidRDefault="00BD1A68" w:rsidP="00BD1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>CONDUCTOR</w:t>
            </w:r>
          </w:p>
        </w:tc>
        <w:tc>
          <w:tcPr>
            <w:tcW w:w="2745" w:type="dxa"/>
            <w:vAlign w:val="center"/>
            <w:hideMark/>
          </w:tcPr>
          <w:p w:rsidR="00BD1A68" w:rsidRPr="00BD1A68" w:rsidRDefault="00BD1A68" w:rsidP="00BD1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>INSULATOR</w:t>
            </w:r>
          </w:p>
        </w:tc>
      </w:tr>
      <w:tr w:rsidR="00BD1A68" w:rsidRPr="00BD1A68" w:rsidTr="00BD1A68">
        <w:trPr>
          <w:tblCellSpacing w:w="15" w:type="dxa"/>
        </w:trPr>
        <w:tc>
          <w:tcPr>
            <w:tcW w:w="2745" w:type="dxa"/>
            <w:vAlign w:val="center"/>
            <w:hideMark/>
          </w:tcPr>
          <w:p w:rsidR="00BD1A68" w:rsidRPr="00BD1A68" w:rsidRDefault="00BD1A68" w:rsidP="00BD1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>Copper</w:t>
            </w:r>
          </w:p>
          <w:p w:rsidR="00BD1A68" w:rsidRPr="00BD1A68" w:rsidRDefault="00BD1A68" w:rsidP="00BD1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>Gold</w:t>
            </w:r>
          </w:p>
          <w:p w:rsidR="00BD1A68" w:rsidRPr="00BD1A68" w:rsidRDefault="00BD1A68" w:rsidP="00BD1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>Silver</w:t>
            </w:r>
          </w:p>
          <w:p w:rsidR="00BD1A68" w:rsidRPr="00BD1A68" w:rsidRDefault="00BD1A68" w:rsidP="00BD1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>Aluminium</w:t>
            </w:r>
            <w:proofErr w:type="spellEnd"/>
          </w:p>
          <w:p w:rsidR="00BD1A68" w:rsidRPr="00BD1A68" w:rsidRDefault="00BD1A68" w:rsidP="00BD1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>Molybdenum</w:t>
            </w:r>
          </w:p>
          <w:p w:rsidR="00BD1A68" w:rsidRPr="00BD1A68" w:rsidRDefault="00BD1A68" w:rsidP="00BD1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>Zinc</w:t>
            </w:r>
          </w:p>
          <w:p w:rsidR="00BD1A68" w:rsidRPr="00BD1A68" w:rsidRDefault="00BD1A68" w:rsidP="00BD1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>Nickel</w:t>
            </w:r>
          </w:p>
          <w:p w:rsidR="00BD1A68" w:rsidRPr="00BD1A68" w:rsidRDefault="00BD1A68" w:rsidP="00BD1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2745" w:type="dxa"/>
            <w:vAlign w:val="center"/>
            <w:hideMark/>
          </w:tcPr>
          <w:p w:rsidR="00BD1A68" w:rsidRPr="00BD1A68" w:rsidRDefault="00BD1A68" w:rsidP="00BD1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>wood</w:t>
            </w:r>
          </w:p>
          <w:p w:rsidR="00BD1A68" w:rsidRPr="00BD1A68" w:rsidRDefault="00BD1A68" w:rsidP="00BD1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>clay</w:t>
            </w:r>
          </w:p>
          <w:p w:rsidR="00BD1A68" w:rsidRPr="00BD1A68" w:rsidRDefault="00BD1A68" w:rsidP="00BD1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>plastics</w:t>
            </w:r>
          </w:p>
          <w:p w:rsidR="00BD1A68" w:rsidRPr="00BD1A68" w:rsidRDefault="00BD1A68" w:rsidP="00BD1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>fabric</w:t>
            </w:r>
          </w:p>
          <w:p w:rsidR="00BD1A68" w:rsidRPr="00BD1A68" w:rsidRDefault="00BD1A68" w:rsidP="00BD1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>paper</w:t>
            </w:r>
          </w:p>
          <w:p w:rsidR="00BD1A68" w:rsidRPr="00BD1A68" w:rsidRDefault="00BD1A68" w:rsidP="00BD1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>rubber</w:t>
            </w:r>
          </w:p>
          <w:p w:rsidR="00BD1A68" w:rsidRPr="00BD1A68" w:rsidRDefault="00BD1A68" w:rsidP="00BD1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>glass</w:t>
            </w:r>
          </w:p>
          <w:p w:rsidR="00BD1A68" w:rsidRPr="00BD1A68" w:rsidRDefault="00BD1A68" w:rsidP="00BD1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</w:t>
            </w:r>
          </w:p>
        </w:tc>
      </w:tr>
    </w:tbl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(c) State one purpose each for the following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BD1A6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D1A68">
        <w:rPr>
          <w:rFonts w:ascii="Times New Roman" w:eastAsia="Times New Roman" w:hAnsi="Times New Roman" w:cs="Times New Roman"/>
          <w:sz w:val="24"/>
          <w:szCs w:val="24"/>
        </w:rPr>
        <w:t>) curing a brick;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to make it stronger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to reduce cracking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to reduce shrinking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to make it bond better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(ii) applying a piece of chalk on the face of a file.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to prevent metal chips from clogging the teeth of the file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to prevent pinning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to make its teeth easier to clean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lastRenderedPageBreak/>
        <w:t>(d) (</w:t>
      </w:r>
      <w:proofErr w:type="spellStart"/>
      <w:r w:rsidRPr="00BD1A6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D1A68">
        <w:rPr>
          <w:rFonts w:ascii="Times New Roman" w:eastAsia="Times New Roman" w:hAnsi="Times New Roman" w:cs="Times New Roman"/>
          <w:sz w:val="24"/>
          <w:szCs w:val="24"/>
        </w:rPr>
        <w:t>) Make a freehand sketch of the soldering iron used in sheet metal work.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</w:r>
      <w:r w:rsidRPr="00BD1A6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33625" cy="1743075"/>
            <wp:effectExtent l="0" t="0" r="9525" b="9525"/>
            <wp:docPr id="20" name="Picture 20" descr="PT 2012 SCRIBE Q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PT 2012 SCRIBE Q4B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(ii) Label any two parts on the tool sketched in (d) (</w:t>
      </w:r>
      <w:proofErr w:type="spellStart"/>
      <w:r w:rsidRPr="00BD1A6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D1A6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• Handle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• Heating element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• Soldering Tip / copper tip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(e) The table below shows two materials to be glued together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Copy and complete the table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0"/>
        <w:gridCol w:w="4290"/>
      </w:tblGrid>
      <w:tr w:rsidR="00BD1A68" w:rsidRPr="00BD1A68" w:rsidTr="00BD1A68">
        <w:trPr>
          <w:tblCellSpacing w:w="15" w:type="dxa"/>
        </w:trPr>
        <w:tc>
          <w:tcPr>
            <w:tcW w:w="2625" w:type="dxa"/>
            <w:vAlign w:val="center"/>
            <w:hideMark/>
          </w:tcPr>
          <w:p w:rsidR="00BD1A68" w:rsidRPr="00BD1A68" w:rsidRDefault="00BD1A68" w:rsidP="00BD1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Prepared Materials</w:t>
            </w:r>
          </w:p>
        </w:tc>
        <w:tc>
          <w:tcPr>
            <w:tcW w:w="4245" w:type="dxa"/>
            <w:vAlign w:val="center"/>
            <w:hideMark/>
          </w:tcPr>
          <w:p w:rsidR="00BD1A68" w:rsidRPr="00BD1A68" w:rsidRDefault="00BD1A68" w:rsidP="00BD1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Types of adhesive</w:t>
            </w:r>
          </w:p>
        </w:tc>
      </w:tr>
      <w:tr w:rsidR="00BD1A68" w:rsidRPr="00BD1A68" w:rsidTr="00BD1A68">
        <w:trPr>
          <w:tblCellSpacing w:w="15" w:type="dxa"/>
        </w:trPr>
        <w:tc>
          <w:tcPr>
            <w:tcW w:w="2625" w:type="dxa"/>
            <w:vAlign w:val="center"/>
            <w:hideMark/>
          </w:tcPr>
          <w:p w:rsidR="00BD1A68" w:rsidRPr="00BD1A68" w:rsidRDefault="00BD1A68" w:rsidP="00BD1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>Odum</w:t>
            </w:r>
            <w:proofErr w:type="spellEnd"/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>odum</w:t>
            </w:r>
            <w:proofErr w:type="spellEnd"/>
          </w:p>
        </w:tc>
        <w:tc>
          <w:tcPr>
            <w:tcW w:w="4245" w:type="dxa"/>
            <w:vAlign w:val="center"/>
            <w:hideMark/>
          </w:tcPr>
          <w:p w:rsidR="00BD1A68" w:rsidRPr="00BD1A68" w:rsidRDefault="00BD1A68" w:rsidP="00BD1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>White glue / Polyvinyl acetate (PVA)</w:t>
            </w:r>
          </w:p>
        </w:tc>
      </w:tr>
      <w:tr w:rsidR="00BD1A68" w:rsidRPr="00BD1A68" w:rsidTr="00BD1A68">
        <w:trPr>
          <w:tblCellSpacing w:w="15" w:type="dxa"/>
        </w:trPr>
        <w:tc>
          <w:tcPr>
            <w:tcW w:w="2625" w:type="dxa"/>
            <w:vAlign w:val="center"/>
            <w:hideMark/>
          </w:tcPr>
          <w:p w:rsidR="00BD1A68" w:rsidRPr="00BD1A68" w:rsidRDefault="00BD1A68" w:rsidP="00BD1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(ii) Formica to </w:t>
            </w:r>
            <w:proofErr w:type="spellStart"/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>wawa</w:t>
            </w:r>
            <w:proofErr w:type="spellEnd"/>
          </w:p>
        </w:tc>
        <w:tc>
          <w:tcPr>
            <w:tcW w:w="4245" w:type="dxa"/>
            <w:vAlign w:val="center"/>
            <w:hideMark/>
          </w:tcPr>
          <w:p w:rsidR="00BD1A68" w:rsidRPr="00BD1A68" w:rsidRDefault="00BD1A68" w:rsidP="00BD1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>Contact adhesive / impact adhesive</w:t>
            </w:r>
          </w:p>
        </w:tc>
      </w:tr>
      <w:tr w:rsidR="00BD1A68" w:rsidRPr="00BD1A68" w:rsidTr="00BD1A68">
        <w:trPr>
          <w:tblCellSpacing w:w="15" w:type="dxa"/>
        </w:trPr>
        <w:tc>
          <w:tcPr>
            <w:tcW w:w="2625" w:type="dxa"/>
            <w:vAlign w:val="center"/>
            <w:hideMark/>
          </w:tcPr>
          <w:p w:rsidR="00BD1A68" w:rsidRPr="00BD1A68" w:rsidRDefault="00BD1A68" w:rsidP="00BD1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(iii) Veneer to </w:t>
            </w:r>
            <w:proofErr w:type="spellStart"/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>odum</w:t>
            </w:r>
            <w:proofErr w:type="spellEnd"/>
          </w:p>
        </w:tc>
        <w:tc>
          <w:tcPr>
            <w:tcW w:w="4245" w:type="dxa"/>
            <w:vAlign w:val="center"/>
            <w:hideMark/>
          </w:tcPr>
          <w:p w:rsidR="00BD1A68" w:rsidRPr="00BD1A68" w:rsidRDefault="00BD1A68" w:rsidP="00BD1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A68">
              <w:rPr>
                <w:rFonts w:ascii="Times New Roman" w:eastAsia="Times New Roman" w:hAnsi="Times New Roman" w:cs="Times New Roman"/>
                <w:sz w:val="24"/>
                <w:szCs w:val="24"/>
              </w:rPr>
              <w:t>Contact adhesive / impact adhesive</w:t>
            </w:r>
          </w:p>
        </w:tc>
      </w:tr>
    </w:tbl>
    <w:p w:rsidR="00BD1A68" w:rsidRDefault="00BD1A68"/>
    <w:p w:rsidR="00BD1A68" w:rsidRDefault="00BD1A68"/>
    <w:p w:rsidR="00BD1A68" w:rsidRDefault="00BD1A68"/>
    <w:p w:rsidR="00BD1A68" w:rsidRDefault="00BD1A68"/>
    <w:p w:rsidR="00BD1A68" w:rsidRDefault="00BD1A68"/>
    <w:p w:rsidR="00BD1A68" w:rsidRDefault="00BD1A68"/>
    <w:p w:rsidR="00BD1A68" w:rsidRDefault="00BD1A68"/>
    <w:p w:rsidR="00BD1A68" w:rsidRDefault="00BD1A68"/>
    <w:p w:rsidR="00BD1A68" w:rsidRDefault="00BD1A68"/>
    <w:p w:rsidR="00BD1A68" w:rsidRDefault="00BD1A68"/>
    <w:p w:rsidR="00BD1A68" w:rsidRDefault="00BD1A68"/>
    <w:p w:rsidR="00BD1A68" w:rsidRDefault="00BD1A68"/>
    <w:p w:rsidR="00BD1A68" w:rsidRDefault="00BD1A68"/>
    <w:p w:rsidR="00BD1A68" w:rsidRPr="00BD1A68" w:rsidRDefault="00BD1A68" w:rsidP="00BD1A6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D1A6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lastRenderedPageBreak/>
        <w:t xml:space="preserve">2012 Basic Design And Technology (Pre Technical </w:t>
      </w:r>
      <w:proofErr w:type="gramStart"/>
      <w:r w:rsidRPr="00BD1A6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Skills )</w:t>
      </w:r>
      <w:proofErr w:type="gramEnd"/>
      <w:r w:rsidRPr="00BD1A6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– Paper One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1. Which of the sets are temporary stitches?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A. Basting and tracking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B. Hemming and basting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C. Tracking and hemming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D. Tracking and running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 xml:space="preserve">2. The main vitamin </w:t>
      </w:r>
      <w:proofErr w:type="spellStart"/>
      <w:r w:rsidRPr="00BD1A68">
        <w:rPr>
          <w:rFonts w:ascii="Times New Roman" w:eastAsia="Times New Roman" w:hAnsi="Times New Roman" w:cs="Times New Roman"/>
          <w:sz w:val="24"/>
          <w:szCs w:val="24"/>
        </w:rPr>
        <w:t>Ama</w:t>
      </w:r>
      <w:proofErr w:type="spellEnd"/>
      <w:r w:rsidRPr="00BD1A68">
        <w:rPr>
          <w:rFonts w:ascii="Times New Roman" w:eastAsia="Times New Roman" w:hAnsi="Times New Roman" w:cs="Times New Roman"/>
          <w:sz w:val="24"/>
          <w:szCs w:val="24"/>
        </w:rPr>
        <w:t xml:space="preserve"> gets when she eats oranges is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A. vitamin C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B. vitamin D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C. vitamin E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D. vitamin K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3. Crockery is a collection of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A. forks and spoons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B. glasses and spoons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C. plates and forks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D. plates and glasses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4. The arrangement of the shapes in a picture is known as: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A. blending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B. composition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C. drawing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D. toning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 xml:space="preserve">5. Which of the following </w:t>
      </w:r>
      <w:proofErr w:type="spellStart"/>
      <w:r w:rsidRPr="00BD1A68">
        <w:rPr>
          <w:rFonts w:ascii="Times New Roman" w:eastAsia="Times New Roman" w:hAnsi="Times New Roman" w:cs="Times New Roman"/>
          <w:sz w:val="24"/>
          <w:szCs w:val="24"/>
        </w:rPr>
        <w:t>colours</w:t>
      </w:r>
      <w:proofErr w:type="spellEnd"/>
      <w:r w:rsidRPr="00BD1A68">
        <w:rPr>
          <w:rFonts w:ascii="Times New Roman" w:eastAsia="Times New Roman" w:hAnsi="Times New Roman" w:cs="Times New Roman"/>
          <w:sz w:val="24"/>
          <w:szCs w:val="24"/>
        </w:rPr>
        <w:t xml:space="preserve"> produces a feeling of coolness?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A. blue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B. orange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C. violet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D. white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6. The aspect of analysis which considers the appearance of an artefact is known as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A. aesthetics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B. construction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C. ergonomics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D. function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lastRenderedPageBreak/>
        <w:t>7. In designing, possible solutions are generated by the use of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I. observation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II. drawing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III. sketches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Which of the following options are correct?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A. I and II only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B. II and III only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C. I and III only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D. I, II and III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8. Drawing of an object starts with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BD1A68">
        <w:rPr>
          <w:rFonts w:ascii="Times New Roman" w:eastAsia="Times New Roman" w:hAnsi="Times New Roman" w:cs="Times New Roman"/>
          <w:sz w:val="24"/>
          <w:szCs w:val="24"/>
        </w:rPr>
        <w:t>colour</w:t>
      </w:r>
      <w:proofErr w:type="spellEnd"/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B. line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C. shape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D. texture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 xml:space="preserve">9. Which of the following </w:t>
      </w:r>
      <w:proofErr w:type="spellStart"/>
      <w:r w:rsidRPr="00BD1A68">
        <w:rPr>
          <w:rFonts w:ascii="Times New Roman" w:eastAsia="Times New Roman" w:hAnsi="Times New Roman" w:cs="Times New Roman"/>
          <w:sz w:val="24"/>
          <w:szCs w:val="24"/>
        </w:rPr>
        <w:t>colours</w:t>
      </w:r>
      <w:proofErr w:type="spellEnd"/>
      <w:r w:rsidRPr="00BD1A68">
        <w:rPr>
          <w:rFonts w:ascii="Times New Roman" w:eastAsia="Times New Roman" w:hAnsi="Times New Roman" w:cs="Times New Roman"/>
          <w:sz w:val="24"/>
          <w:szCs w:val="24"/>
        </w:rPr>
        <w:t xml:space="preserve"> is used to represent an earth wire?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A. blue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B. brown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C. red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D. yellow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00" cy="2038350"/>
            <wp:effectExtent l="0" t="0" r="0" b="0"/>
            <wp:docPr id="27" name="Picture 27" descr="https://www.passco.org/wp-content/uploads/2020/01/pretech-2012-passco10-300x2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www.passco.org/wp-content/uploads/2020/01/pretech-2012-passco10-300x214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10. Which of the following views represent the plan?</w:t>
      </w:r>
      <w:r w:rsidRPr="00BD1A6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09779" cy="876300"/>
            <wp:effectExtent l="0" t="0" r="5080" b="0"/>
            <wp:docPr id="26" name="Picture 26" descr="passco PT Q1O o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passco PT Q1O op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671" cy="878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lastRenderedPageBreak/>
        <w:t>11. The left-end view is represented by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</w:r>
      <w:r w:rsidRPr="00BD1A6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41602" cy="904875"/>
            <wp:effectExtent l="0" t="0" r="6985" b="0"/>
            <wp:docPr id="25" name="Picture 25" descr="pt passco q11 o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pt passco q11 op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969" cy="90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12. Weakness on a joint of furniture may be due to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 xml:space="preserve">A. excessive </w:t>
      </w:r>
      <w:proofErr w:type="spellStart"/>
      <w:r w:rsidRPr="00BD1A68">
        <w:rPr>
          <w:rFonts w:ascii="Times New Roman" w:eastAsia="Times New Roman" w:hAnsi="Times New Roman" w:cs="Times New Roman"/>
          <w:sz w:val="24"/>
          <w:szCs w:val="24"/>
        </w:rPr>
        <w:t>glueing</w:t>
      </w:r>
      <w:proofErr w:type="spellEnd"/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B. hammering hard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C. missing nail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D. over polishing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13. Which of the following options suggest a dot in nature?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A. a cube of sugar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B. a grain of sand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C. footpath lane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D. Veins of a leaf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14. The B range of pencils are the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A. finest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B. hardest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C. smoothest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D. softest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15. Mounting an exhibition enables the dressmaker to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I. show her handiwork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II. attract customers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III. increase her income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IV. show her generosity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A. I, II and III only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B. I, II and IV only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C. II and IV only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D. III and IV only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16. Brass is made of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A. copper and tin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B. copper and zinc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C. lead and tin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D. lead and zinc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lastRenderedPageBreak/>
        <w:t>17. Which of the following tools is used for checking alignment of a wall?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A. building square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B. folding rule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C. gauge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D. straight edge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18. The symbol below indicates a/an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</w:r>
      <w:r w:rsidRPr="00BD1A6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27250" cy="638175"/>
            <wp:effectExtent l="0" t="0" r="6350" b="9525"/>
            <wp:docPr id="24" name="Picture 24" descr="PT Q18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PT Q18 20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 A. diode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B. capacitor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C. inductor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D. resistor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19. Iron filings are removed from the teeth of a file by using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A. chalk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B. scriber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C. file card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D. flat chisel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 xml:space="preserve">20. </w:t>
      </w:r>
      <w:proofErr w:type="spellStart"/>
      <w:r w:rsidRPr="00BD1A68">
        <w:rPr>
          <w:rFonts w:ascii="Times New Roman" w:eastAsia="Times New Roman" w:hAnsi="Times New Roman" w:cs="Times New Roman"/>
          <w:sz w:val="24"/>
          <w:szCs w:val="24"/>
        </w:rPr>
        <w:t>Mould</w:t>
      </w:r>
      <w:proofErr w:type="spellEnd"/>
      <w:r w:rsidRPr="00BD1A68">
        <w:rPr>
          <w:rFonts w:ascii="Times New Roman" w:eastAsia="Times New Roman" w:hAnsi="Times New Roman" w:cs="Times New Roman"/>
          <w:sz w:val="24"/>
          <w:szCs w:val="24"/>
        </w:rPr>
        <w:t xml:space="preserve"> boxes are oiled before use to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A. increase the size of the brick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B. prevent brick sticking to the box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C. smoothen the surface of the brick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D. give the brick a shiny surface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B. prevent brick sticking to the box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21. The type of line drawn across the rectangle below is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</w:r>
      <w:r w:rsidRPr="00BD1A6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24025" cy="676275"/>
            <wp:effectExtent l="0" t="0" r="9525" b="9525"/>
            <wp:docPr id="23" name="Picture 23" descr="PT Q21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PT Q21 20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 xml:space="preserve"> A. </w:t>
      </w:r>
      <w:proofErr w:type="spellStart"/>
      <w:r w:rsidRPr="00BD1A68">
        <w:rPr>
          <w:rFonts w:ascii="Times New Roman" w:eastAsia="Times New Roman" w:hAnsi="Times New Roman" w:cs="Times New Roman"/>
          <w:sz w:val="24"/>
          <w:szCs w:val="24"/>
        </w:rPr>
        <w:t>centre</w:t>
      </w:r>
      <w:proofErr w:type="spellEnd"/>
      <w:r w:rsidRPr="00BD1A68">
        <w:rPr>
          <w:rFonts w:ascii="Times New Roman" w:eastAsia="Times New Roman" w:hAnsi="Times New Roman" w:cs="Times New Roman"/>
          <w:sz w:val="24"/>
          <w:szCs w:val="24"/>
        </w:rPr>
        <w:t xml:space="preserve"> line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B. hidden detail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C. construction line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D. dimensional line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lastRenderedPageBreak/>
        <w:t>22. Which of the following is an abrasive?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A. oil paint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B. emery cloth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C. wax polish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D. contact glue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23. Metals which contain iron and carbon are called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A. non-ferrous alloy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B. non-ferrous metals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C. ferrous metals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 xml:space="preserve">D. </w:t>
      </w:r>
      <w:proofErr w:type="spellStart"/>
      <w:r w:rsidRPr="00BD1A68">
        <w:rPr>
          <w:rFonts w:ascii="Times New Roman" w:eastAsia="Times New Roman" w:hAnsi="Times New Roman" w:cs="Times New Roman"/>
          <w:sz w:val="24"/>
          <w:szCs w:val="24"/>
        </w:rPr>
        <w:t>fibre</w:t>
      </w:r>
      <w:proofErr w:type="spellEnd"/>
      <w:r w:rsidRPr="00BD1A68">
        <w:rPr>
          <w:rFonts w:ascii="Times New Roman" w:eastAsia="Times New Roman" w:hAnsi="Times New Roman" w:cs="Times New Roman"/>
          <w:sz w:val="24"/>
          <w:szCs w:val="24"/>
        </w:rPr>
        <w:t xml:space="preserve"> glass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24. The tool used for marking out the final circular shape below is a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</w:r>
      <w:r w:rsidRPr="00BD1A6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0625" cy="800100"/>
            <wp:effectExtent l="0" t="0" r="9525" b="0"/>
            <wp:docPr id="22" name="Picture 22" descr="PT Q24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PT Q24 20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A. scriber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B. pair of dividers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C. dot punch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 xml:space="preserve">D. </w:t>
      </w:r>
      <w:proofErr w:type="spellStart"/>
      <w:r w:rsidRPr="00BD1A68">
        <w:rPr>
          <w:rFonts w:ascii="Times New Roman" w:eastAsia="Times New Roman" w:hAnsi="Times New Roman" w:cs="Times New Roman"/>
          <w:sz w:val="24"/>
          <w:szCs w:val="24"/>
        </w:rPr>
        <w:t>centre</w:t>
      </w:r>
      <w:proofErr w:type="spellEnd"/>
      <w:r w:rsidRPr="00BD1A68">
        <w:rPr>
          <w:rFonts w:ascii="Times New Roman" w:eastAsia="Times New Roman" w:hAnsi="Times New Roman" w:cs="Times New Roman"/>
          <w:sz w:val="24"/>
          <w:szCs w:val="24"/>
        </w:rPr>
        <w:t xml:space="preserve"> punch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25. Glass paper is used on wood to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A. fill the pores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B. produce a smooth surface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C. form beautiful grains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D. reduce the thickness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26. Which of the following is not a safety measure when using electrical appliances?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A. Read all warning and instructions on the appliance before use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B. Do not touch electrical appliance with wet hands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C. Do not plug in too many appliances on a socket at a time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D. Leave all appliances on after use.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27. Which of the following is the correct order of applying a finish to a block wall?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lastRenderedPageBreak/>
        <w:t>I. Plastering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II. Painting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III. Scraping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A. I, II, III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B. I, III, II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C. II, I, III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D. III, II, I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Use the figure below to answer questions 28 to 30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</w:r>
      <w:r w:rsidRPr="00BD1A6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00" cy="923925"/>
            <wp:effectExtent l="0" t="0" r="0" b="9525"/>
            <wp:docPr id="21" name="Picture 21" descr="PT Q 27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PT Q 27 20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28. The figure is a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A. rule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B. tee square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C. try square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D. set square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29. The part labeled X is called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A. blade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B. lead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C. set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D. stock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30. The tool shown in the figure is used to</w:t>
      </w:r>
    </w:p>
    <w:p w:rsidR="00BD1A68" w:rsidRPr="00BD1A68" w:rsidRDefault="00BD1A68" w:rsidP="00BD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A68">
        <w:rPr>
          <w:rFonts w:ascii="Times New Roman" w:eastAsia="Times New Roman" w:hAnsi="Times New Roman" w:cs="Times New Roman"/>
          <w:sz w:val="24"/>
          <w:szCs w:val="24"/>
        </w:rPr>
        <w:t>A. draw horizontal lines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B. draw vertical lines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C. set variable angles</w:t>
      </w:r>
      <w:r w:rsidRPr="00BD1A68">
        <w:rPr>
          <w:rFonts w:ascii="Times New Roman" w:eastAsia="Times New Roman" w:hAnsi="Times New Roman" w:cs="Times New Roman"/>
          <w:sz w:val="24"/>
          <w:szCs w:val="24"/>
        </w:rPr>
        <w:br/>
        <w:t>D. measure horizontal lines</w:t>
      </w:r>
    </w:p>
    <w:p w:rsidR="00BD1A68" w:rsidRDefault="00BD1A68"/>
    <w:p w:rsidR="00BD1A68" w:rsidRDefault="00BD1A68"/>
    <w:p w:rsidR="00BD1A68" w:rsidRDefault="00BD1A68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D1A6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lastRenderedPageBreak/>
        <w:t>Paper One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– Answers </w:t>
      </w:r>
    </w:p>
    <w:p w:rsidR="00BD1A68" w:rsidRPr="00BD1A68" w:rsidRDefault="00BD1A68" w:rsidP="00BD1A6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BD1A68">
        <w:rPr>
          <w:rFonts w:ascii="Times New Roman" w:hAnsi="Times New Roman" w:cs="Times New Roman"/>
          <w:sz w:val="24"/>
        </w:rPr>
        <w:t>A. Basting and tracking</w:t>
      </w:r>
    </w:p>
    <w:p w:rsidR="00BD1A68" w:rsidRPr="00BD1A68" w:rsidRDefault="00BD1A68" w:rsidP="00BD1A6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BD1A68">
        <w:rPr>
          <w:rFonts w:ascii="Times New Roman" w:hAnsi="Times New Roman" w:cs="Times New Roman"/>
          <w:sz w:val="24"/>
        </w:rPr>
        <w:t>A. vitamin C</w:t>
      </w:r>
    </w:p>
    <w:p w:rsidR="00BD1A68" w:rsidRPr="00BD1A68" w:rsidRDefault="00BD1A68" w:rsidP="00BD1A6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BD1A68">
        <w:rPr>
          <w:rFonts w:ascii="Times New Roman" w:hAnsi="Times New Roman" w:cs="Times New Roman"/>
          <w:sz w:val="24"/>
        </w:rPr>
        <w:t>D. plates and glasses</w:t>
      </w:r>
    </w:p>
    <w:p w:rsidR="00BD1A68" w:rsidRPr="00BD1A68" w:rsidRDefault="00BD1A68" w:rsidP="00BD1A6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BD1A68">
        <w:rPr>
          <w:rFonts w:ascii="Times New Roman" w:hAnsi="Times New Roman" w:cs="Times New Roman"/>
          <w:sz w:val="24"/>
        </w:rPr>
        <w:t>B. composition</w:t>
      </w:r>
    </w:p>
    <w:p w:rsidR="00BD1A68" w:rsidRPr="00BD1A68" w:rsidRDefault="00BD1A68" w:rsidP="00BD1A6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BD1A68">
        <w:rPr>
          <w:rFonts w:ascii="Times New Roman" w:hAnsi="Times New Roman" w:cs="Times New Roman"/>
          <w:sz w:val="24"/>
        </w:rPr>
        <w:t>A. blue</w:t>
      </w:r>
    </w:p>
    <w:p w:rsidR="00BD1A68" w:rsidRPr="00BD1A68" w:rsidRDefault="00BD1A68" w:rsidP="00BD1A6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BD1A68">
        <w:rPr>
          <w:rFonts w:ascii="Times New Roman" w:hAnsi="Times New Roman" w:cs="Times New Roman"/>
          <w:sz w:val="24"/>
        </w:rPr>
        <w:t>A. aesthetics</w:t>
      </w:r>
    </w:p>
    <w:p w:rsidR="00BD1A68" w:rsidRPr="00BD1A68" w:rsidRDefault="00BD1A68" w:rsidP="00BD1A6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BD1A68">
        <w:rPr>
          <w:rFonts w:ascii="Times New Roman" w:hAnsi="Times New Roman" w:cs="Times New Roman"/>
          <w:sz w:val="24"/>
        </w:rPr>
        <w:t>B. II and III only</w:t>
      </w:r>
    </w:p>
    <w:p w:rsidR="00BD1A68" w:rsidRPr="00BD1A68" w:rsidRDefault="00BD1A68" w:rsidP="00BD1A6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BD1A68">
        <w:rPr>
          <w:rFonts w:ascii="Times New Roman" w:hAnsi="Times New Roman" w:cs="Times New Roman"/>
          <w:sz w:val="24"/>
        </w:rPr>
        <w:t>B. line</w:t>
      </w:r>
    </w:p>
    <w:p w:rsidR="00BD1A68" w:rsidRPr="00BD1A68" w:rsidRDefault="00BD1A68" w:rsidP="00BD1A6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BD1A68">
        <w:rPr>
          <w:rFonts w:ascii="Times New Roman" w:hAnsi="Times New Roman" w:cs="Times New Roman"/>
          <w:sz w:val="24"/>
        </w:rPr>
        <w:t>D. yellow</w:t>
      </w:r>
    </w:p>
    <w:p w:rsidR="00BD1A68" w:rsidRPr="00BD1A68" w:rsidRDefault="00BD1A68" w:rsidP="00BD1A6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BD1A68">
        <w:rPr>
          <w:rFonts w:ascii="Times New Roman" w:hAnsi="Times New Roman" w:cs="Times New Roman"/>
          <w:sz w:val="24"/>
        </w:rPr>
        <w:t>A.</w:t>
      </w:r>
    </w:p>
    <w:p w:rsidR="00BD1A68" w:rsidRPr="00BD1A68" w:rsidRDefault="00BD1A68" w:rsidP="00BD1A6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BD1A68">
        <w:rPr>
          <w:rFonts w:ascii="Times New Roman" w:hAnsi="Times New Roman" w:cs="Times New Roman"/>
          <w:sz w:val="24"/>
        </w:rPr>
        <w:t>C.</w:t>
      </w:r>
    </w:p>
    <w:p w:rsidR="00BD1A68" w:rsidRPr="00BD1A68" w:rsidRDefault="00BD1A68" w:rsidP="00BD1A6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BD1A68">
        <w:rPr>
          <w:rFonts w:ascii="Times New Roman" w:hAnsi="Times New Roman" w:cs="Times New Roman"/>
          <w:sz w:val="24"/>
        </w:rPr>
        <w:t>C. missing nail</w:t>
      </w:r>
    </w:p>
    <w:p w:rsidR="00BD1A68" w:rsidRPr="00BD1A68" w:rsidRDefault="00BD1A68" w:rsidP="00BD1A6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BD1A68">
        <w:rPr>
          <w:rFonts w:ascii="Times New Roman" w:hAnsi="Times New Roman" w:cs="Times New Roman"/>
          <w:sz w:val="24"/>
        </w:rPr>
        <w:t>B. a grain of san</w:t>
      </w:r>
      <w:r w:rsidRPr="00BD1A68">
        <w:rPr>
          <w:rFonts w:ascii="Times New Roman" w:hAnsi="Times New Roman" w:cs="Times New Roman"/>
          <w:sz w:val="24"/>
        </w:rPr>
        <w:t>d</w:t>
      </w:r>
    </w:p>
    <w:p w:rsidR="00BD1A68" w:rsidRPr="00BD1A68" w:rsidRDefault="00BD1A68" w:rsidP="00BD1A6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BD1A68">
        <w:rPr>
          <w:rFonts w:ascii="Times New Roman" w:hAnsi="Times New Roman" w:cs="Times New Roman"/>
          <w:sz w:val="24"/>
        </w:rPr>
        <w:t>D. softest</w:t>
      </w:r>
    </w:p>
    <w:p w:rsidR="00BD1A68" w:rsidRPr="00BD1A68" w:rsidRDefault="00BD1A68" w:rsidP="00BD1A6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BD1A68">
        <w:rPr>
          <w:rFonts w:ascii="Times New Roman" w:hAnsi="Times New Roman" w:cs="Times New Roman"/>
          <w:sz w:val="24"/>
        </w:rPr>
        <w:t>A. I, II and III only</w:t>
      </w:r>
    </w:p>
    <w:p w:rsidR="00BD1A68" w:rsidRPr="00BD1A68" w:rsidRDefault="00BD1A68" w:rsidP="00BD1A6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BD1A68">
        <w:rPr>
          <w:rFonts w:ascii="Times New Roman" w:hAnsi="Times New Roman" w:cs="Times New Roman"/>
          <w:sz w:val="24"/>
        </w:rPr>
        <w:t>B. copper and zinc</w:t>
      </w:r>
    </w:p>
    <w:p w:rsidR="00BD1A68" w:rsidRPr="00BD1A68" w:rsidRDefault="00BD1A68" w:rsidP="00BD1A6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BD1A68">
        <w:rPr>
          <w:rFonts w:ascii="Times New Roman" w:hAnsi="Times New Roman" w:cs="Times New Roman"/>
          <w:sz w:val="24"/>
        </w:rPr>
        <w:t>D. straight edge</w:t>
      </w:r>
    </w:p>
    <w:p w:rsidR="00BD1A68" w:rsidRPr="00BD1A68" w:rsidRDefault="00BD1A68" w:rsidP="00BD1A6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BD1A68">
        <w:rPr>
          <w:rFonts w:ascii="Times New Roman" w:hAnsi="Times New Roman" w:cs="Times New Roman"/>
          <w:sz w:val="24"/>
        </w:rPr>
        <w:t>A. diode</w:t>
      </w:r>
    </w:p>
    <w:p w:rsidR="00BD1A68" w:rsidRPr="00BD1A68" w:rsidRDefault="00BD1A68" w:rsidP="00BD1A6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BD1A68">
        <w:rPr>
          <w:rFonts w:ascii="Times New Roman" w:hAnsi="Times New Roman" w:cs="Times New Roman"/>
          <w:sz w:val="24"/>
        </w:rPr>
        <w:t>C. file card</w:t>
      </w:r>
    </w:p>
    <w:p w:rsidR="00BD1A68" w:rsidRPr="00BD1A68" w:rsidRDefault="00BD1A68" w:rsidP="00BD1A6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BD1A68">
        <w:rPr>
          <w:rFonts w:ascii="Times New Roman" w:hAnsi="Times New Roman" w:cs="Times New Roman"/>
          <w:sz w:val="24"/>
        </w:rPr>
        <w:t xml:space="preserve"> </w:t>
      </w:r>
    </w:p>
    <w:p w:rsidR="00BD1A68" w:rsidRPr="00BD1A68" w:rsidRDefault="00BD1A68" w:rsidP="00BD1A6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BD1A68">
        <w:rPr>
          <w:rFonts w:ascii="Times New Roman" w:hAnsi="Times New Roman" w:cs="Times New Roman"/>
          <w:sz w:val="24"/>
        </w:rPr>
        <w:t xml:space="preserve">A. </w:t>
      </w:r>
      <w:proofErr w:type="spellStart"/>
      <w:r w:rsidRPr="00BD1A68">
        <w:rPr>
          <w:rFonts w:ascii="Times New Roman" w:hAnsi="Times New Roman" w:cs="Times New Roman"/>
          <w:sz w:val="24"/>
        </w:rPr>
        <w:t>centre</w:t>
      </w:r>
      <w:proofErr w:type="spellEnd"/>
      <w:r w:rsidRPr="00BD1A68">
        <w:rPr>
          <w:rFonts w:ascii="Times New Roman" w:hAnsi="Times New Roman" w:cs="Times New Roman"/>
          <w:sz w:val="24"/>
        </w:rPr>
        <w:t xml:space="preserve"> line</w:t>
      </w:r>
    </w:p>
    <w:p w:rsidR="00BD1A68" w:rsidRPr="00BD1A68" w:rsidRDefault="00BD1A68" w:rsidP="00BD1A6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BD1A68">
        <w:rPr>
          <w:rFonts w:ascii="Times New Roman" w:hAnsi="Times New Roman" w:cs="Times New Roman"/>
          <w:sz w:val="24"/>
        </w:rPr>
        <w:t>B. emery cloth</w:t>
      </w:r>
    </w:p>
    <w:p w:rsidR="00BD1A68" w:rsidRPr="00BD1A68" w:rsidRDefault="00BD1A68" w:rsidP="00BD1A6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BD1A68">
        <w:rPr>
          <w:rFonts w:ascii="Times New Roman" w:hAnsi="Times New Roman" w:cs="Times New Roman"/>
          <w:sz w:val="24"/>
        </w:rPr>
        <w:t>C. ferrous metals</w:t>
      </w:r>
    </w:p>
    <w:p w:rsidR="00BD1A68" w:rsidRPr="00BD1A68" w:rsidRDefault="00BD1A68" w:rsidP="00BD1A6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BD1A68">
        <w:rPr>
          <w:rFonts w:ascii="Times New Roman" w:hAnsi="Times New Roman" w:cs="Times New Roman"/>
          <w:sz w:val="24"/>
        </w:rPr>
        <w:t xml:space="preserve">D. </w:t>
      </w:r>
      <w:proofErr w:type="spellStart"/>
      <w:r w:rsidRPr="00BD1A68">
        <w:rPr>
          <w:rFonts w:ascii="Times New Roman" w:hAnsi="Times New Roman" w:cs="Times New Roman"/>
          <w:sz w:val="24"/>
        </w:rPr>
        <w:t>centre</w:t>
      </w:r>
      <w:proofErr w:type="spellEnd"/>
      <w:r w:rsidRPr="00BD1A68">
        <w:rPr>
          <w:rFonts w:ascii="Times New Roman" w:hAnsi="Times New Roman" w:cs="Times New Roman"/>
          <w:sz w:val="24"/>
        </w:rPr>
        <w:t xml:space="preserve"> punch</w:t>
      </w:r>
    </w:p>
    <w:p w:rsidR="00BD1A68" w:rsidRPr="00BD1A68" w:rsidRDefault="00BD1A68" w:rsidP="00BD1A6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BD1A68">
        <w:rPr>
          <w:rFonts w:ascii="Times New Roman" w:hAnsi="Times New Roman" w:cs="Times New Roman"/>
          <w:sz w:val="24"/>
        </w:rPr>
        <w:t>B. produce a smooth surface</w:t>
      </w:r>
    </w:p>
    <w:p w:rsidR="00BD1A68" w:rsidRPr="00BD1A68" w:rsidRDefault="00BD1A68" w:rsidP="00BD1A6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BD1A68">
        <w:rPr>
          <w:rFonts w:ascii="Times New Roman" w:hAnsi="Times New Roman" w:cs="Times New Roman"/>
          <w:sz w:val="24"/>
        </w:rPr>
        <w:t>D. Leave all appliances on after use.</w:t>
      </w:r>
    </w:p>
    <w:p w:rsidR="00BD1A68" w:rsidRPr="00BD1A68" w:rsidRDefault="00BD1A68" w:rsidP="00BD1A6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BD1A68">
        <w:rPr>
          <w:rFonts w:ascii="Times New Roman" w:hAnsi="Times New Roman" w:cs="Times New Roman"/>
          <w:sz w:val="24"/>
        </w:rPr>
        <w:t>B. I, III, II</w:t>
      </w:r>
    </w:p>
    <w:p w:rsidR="00BD1A68" w:rsidRPr="00BD1A68" w:rsidRDefault="00BD1A68" w:rsidP="00BD1A6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BD1A68">
        <w:rPr>
          <w:rFonts w:ascii="Times New Roman" w:hAnsi="Times New Roman" w:cs="Times New Roman"/>
          <w:sz w:val="24"/>
        </w:rPr>
        <w:t>B. tee square</w:t>
      </w:r>
    </w:p>
    <w:p w:rsidR="00BD1A68" w:rsidRPr="00BD1A68" w:rsidRDefault="00BD1A68" w:rsidP="00BD1A6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BD1A68">
        <w:rPr>
          <w:rFonts w:ascii="Times New Roman" w:hAnsi="Times New Roman" w:cs="Times New Roman"/>
          <w:sz w:val="24"/>
        </w:rPr>
        <w:t>D. stock</w:t>
      </w:r>
    </w:p>
    <w:p w:rsidR="00BD1A68" w:rsidRPr="00BD1A68" w:rsidRDefault="00BD1A68" w:rsidP="00BD1A6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BD1A68">
        <w:rPr>
          <w:rFonts w:ascii="Times New Roman" w:hAnsi="Times New Roman" w:cs="Times New Roman"/>
          <w:sz w:val="24"/>
        </w:rPr>
        <w:lastRenderedPageBreak/>
        <w:t>A. draw horizontal lines</w:t>
      </w:r>
    </w:p>
    <w:p w:rsidR="00BD1A68" w:rsidRDefault="00BD1A68" w:rsidP="00BD1A68"/>
    <w:p w:rsidR="00BD1A68" w:rsidRDefault="00BD1A68" w:rsidP="00BD1A68"/>
    <w:sectPr w:rsidR="00BD1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74F9A"/>
    <w:multiLevelType w:val="hybridMultilevel"/>
    <w:tmpl w:val="31CE3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7A55F4"/>
    <w:multiLevelType w:val="hybridMultilevel"/>
    <w:tmpl w:val="462A0E3A"/>
    <w:lvl w:ilvl="0" w:tplc="36B879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A68"/>
    <w:rsid w:val="002B27D3"/>
    <w:rsid w:val="004D299B"/>
    <w:rsid w:val="00BD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83BD1"/>
  <w15:chartTrackingRefBased/>
  <w15:docId w15:val="{4B9CC54A-0B89-4AB0-A383-3BFC510E7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99B"/>
  </w:style>
  <w:style w:type="paragraph" w:styleId="Heading1">
    <w:name w:val="heading 1"/>
    <w:basedOn w:val="Normal"/>
    <w:link w:val="Heading1Char"/>
    <w:uiPriority w:val="9"/>
    <w:qFormat/>
    <w:rsid w:val="00BD1A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1A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D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D1A68"/>
    <w:rPr>
      <w:b/>
      <w:bCs/>
    </w:rPr>
  </w:style>
  <w:style w:type="paragraph" w:styleId="ListParagraph">
    <w:name w:val="List Paragraph"/>
    <w:basedOn w:val="Normal"/>
    <w:uiPriority w:val="34"/>
    <w:qFormat/>
    <w:rsid w:val="00BD1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7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6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3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1856</Words>
  <Characters>10581</Characters>
  <Application>Microsoft Office Word</Application>
  <DocSecurity>0</DocSecurity>
  <Lines>88</Lines>
  <Paragraphs>24</Paragraphs>
  <ScaleCrop>false</ScaleCrop>
  <Company/>
  <LinksUpToDate>false</LinksUpToDate>
  <CharactersWithSpaces>12413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PAULBOAT</dc:creator>
  <cp:keywords/>
  <dc:description/>
  <cp:lastModifiedBy>PAULBOAT</cp:lastModifiedBy>
  <cp:revision>1</cp:revision>
  <dcterms:created xsi:type="dcterms:W3CDTF">2021-02-05T18:35:00Z</dcterms:created>
  <dcterms:modified xsi:type="dcterms:W3CDTF">2021-02-05T18:43:00Z</dcterms:modified>
</cp:coreProperties>
</file>