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C4936" w14:textId="77777777" w:rsidR="0087567D" w:rsidRDefault="0087567D" w:rsidP="00875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9</w:t>
      </w:r>
    </w:p>
    <w:p w14:paraId="47119B9F" w14:textId="6F71C00E" w:rsidR="0087567D" w:rsidRDefault="0087567D" w:rsidP="00875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9</w:t>
      </w:r>
    </w:p>
    <w:tbl>
      <w:tblPr>
        <w:tblpPr w:leftFromText="180" w:rightFromText="180" w:bottomFromText="16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66"/>
        <w:gridCol w:w="221"/>
        <w:gridCol w:w="1285"/>
        <w:gridCol w:w="318"/>
        <w:gridCol w:w="27"/>
        <w:gridCol w:w="601"/>
        <w:gridCol w:w="894"/>
        <w:gridCol w:w="35"/>
        <w:gridCol w:w="508"/>
        <w:gridCol w:w="965"/>
        <w:gridCol w:w="499"/>
        <w:gridCol w:w="1889"/>
      </w:tblGrid>
      <w:tr w:rsidR="0087567D" w14:paraId="00CD044A" w14:textId="77777777" w:rsidTr="0087567D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81C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960" w14:textId="71A1DB5E" w:rsidR="0087567D" w:rsidRDefault="00AF6F32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259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E72" w14:textId="2B9178FC" w:rsidR="0087567D" w:rsidRDefault="00AF6F32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</w:tr>
      <w:tr w:rsidR="0087567D" w14:paraId="4FB281B2" w14:textId="77777777" w:rsidTr="0087567D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930" w14:textId="77777777" w:rsidR="0087567D" w:rsidRDefault="0087567D">
            <w:pPr>
              <w:rPr>
                <w:rFonts w:ascii="Times New Roman" w:hAnsi="Times New Roman" w:cs="Times New Roman"/>
                <w:b/>
              </w:rPr>
            </w:pPr>
          </w:p>
          <w:p w14:paraId="72E0CA04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01E" w14:textId="3E1B7EE7" w:rsidR="0087567D" w:rsidRDefault="00AF6F32" w:rsidP="00AF6F32">
            <w:pPr>
              <w:spacing w:line="254" w:lineRule="auto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 xml:space="preserve">B9.2.1.2 Demonstrate understanding of performing a </w:t>
            </w:r>
            <w:r w:rsidRPr="00AF6F32">
              <w:rPr>
                <w:rFonts w:ascii="Times New Roman" w:eastAsia="Gill Sans MT" w:hAnsi="Times New Roman" w:cs="Times New Roman"/>
              </w:rPr>
              <w:t>variety of</w:t>
            </w:r>
            <w:r>
              <w:rPr>
                <w:rFonts w:ascii="Times New Roman" w:eastAsia="Gill Sans MT" w:hAnsi="Times New Roman" w:cs="Times New Roman"/>
              </w:rPr>
              <w:t xml:space="preserve"> traditional dance and adaptations for inclusivity and </w:t>
            </w:r>
            <w:r w:rsidRPr="00AF6F32">
              <w:rPr>
                <w:rFonts w:ascii="Times New Roman" w:eastAsia="Gill Sans MT" w:hAnsi="Times New Roman" w:cs="Times New Roman"/>
              </w:rPr>
              <w:t>cultural identity</w:t>
            </w:r>
          </w:p>
        </w:tc>
      </w:tr>
      <w:tr w:rsidR="0087567D" w14:paraId="19FE8684" w14:textId="77777777" w:rsidTr="0087567D">
        <w:trPr>
          <w:trHeight w:val="14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87E" w14:textId="77777777" w:rsidR="0087567D" w:rsidRDefault="0087567D">
            <w:pPr>
              <w:rPr>
                <w:rFonts w:ascii="Times New Roman" w:hAnsi="Times New Roman" w:cs="Times New Roman"/>
                <w:b/>
              </w:rPr>
            </w:pPr>
          </w:p>
          <w:p w14:paraId="701D908B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C3B" w14:textId="6BD6E79A" w:rsidR="0087567D" w:rsidRDefault="00AF6F32" w:rsidP="00AF6F32">
            <w:pPr>
              <w:spacing w:line="254" w:lineRule="auto"/>
              <w:rPr>
                <w:rFonts w:ascii="Times New Roman" w:eastAsia="Gill Sans MT" w:hAnsi="Times New Roman" w:cs="Times New Roman"/>
              </w:rPr>
            </w:pPr>
            <w:r w:rsidRPr="00AF6F32">
              <w:rPr>
                <w:rFonts w:ascii="Times New Roman" w:eastAsia="Gill Sans MT" w:hAnsi="Times New Roman" w:cs="Times New Roman"/>
              </w:rPr>
              <w:t>B9.2.1.2.1: Create and cl</w:t>
            </w:r>
            <w:r>
              <w:rPr>
                <w:rFonts w:ascii="Times New Roman" w:eastAsia="Gill Sans MT" w:hAnsi="Times New Roman" w:cs="Times New Roman"/>
              </w:rPr>
              <w:t xml:space="preserve">assify a variety of traditional </w:t>
            </w:r>
            <w:r w:rsidRPr="00AF6F32">
              <w:rPr>
                <w:rFonts w:ascii="Times New Roman" w:eastAsia="Gill Sans MT" w:hAnsi="Times New Roman" w:cs="Times New Roman"/>
              </w:rPr>
              <w:t>dances and ad</w:t>
            </w:r>
            <w:r>
              <w:rPr>
                <w:rFonts w:ascii="Times New Roman" w:eastAsia="Gill Sans MT" w:hAnsi="Times New Roman" w:cs="Times New Roman"/>
              </w:rPr>
              <w:t xml:space="preserve">aptation according to levels of </w:t>
            </w:r>
            <w:r w:rsidRPr="00AF6F32">
              <w:rPr>
                <w:rFonts w:ascii="Times New Roman" w:eastAsia="Gill Sans MT" w:hAnsi="Times New Roman" w:cs="Times New Roman"/>
              </w:rPr>
              <w:t>intensity. E</w:t>
            </w:r>
            <w:r>
              <w:rPr>
                <w:rFonts w:ascii="Times New Roman" w:eastAsia="Gill Sans MT" w:hAnsi="Times New Roman" w:cs="Times New Roman"/>
              </w:rPr>
              <w:t xml:space="preserve">.g. (low, moderate and vigorous </w:t>
            </w:r>
            <w:r w:rsidRPr="00AF6F32">
              <w:rPr>
                <w:rFonts w:ascii="Times New Roman" w:eastAsia="Gill Sans MT" w:hAnsi="Times New Roman" w:cs="Times New Roman"/>
              </w:rPr>
              <w:t>intensity).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E776" w14:textId="008F5697" w:rsidR="0087567D" w:rsidRPr="00B444F2" w:rsidRDefault="0087567D">
            <w:pPr>
              <w:spacing w:line="254" w:lineRule="auto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 xml:space="preserve">Performance Indicator: </w:t>
            </w:r>
            <w:r w:rsidR="00B444F2">
              <w:rPr>
                <w:rFonts w:ascii="Times New Roman" w:eastAsia="Gill Sans MT" w:hAnsi="Times New Roman" w:cs="Times New Roman"/>
                <w:bCs/>
              </w:rPr>
              <w:t xml:space="preserve">Learners can perform examples of traditional dances. </w:t>
            </w:r>
          </w:p>
        </w:tc>
      </w:tr>
      <w:tr w:rsidR="0087567D" w14:paraId="388C8908" w14:textId="77777777" w:rsidTr="0087567D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37F7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98C" w14:textId="0DC860F5" w:rsidR="0087567D" w:rsidRPr="006116F0" w:rsidRDefault="006116F0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01-12-2023</w:t>
            </w:r>
          </w:p>
        </w:tc>
      </w:tr>
      <w:tr w:rsidR="0087567D" w14:paraId="64B9B584" w14:textId="77777777" w:rsidTr="0087567D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217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9916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B.S.9                            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CBB0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8F4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08F6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3A1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87567D" w14:paraId="388E042D" w14:textId="77777777" w:rsidTr="0087567D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76B9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7505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Education</w:t>
            </w:r>
          </w:p>
        </w:tc>
      </w:tr>
      <w:tr w:rsidR="0087567D" w14:paraId="70D1040C" w14:textId="77777777" w:rsidTr="0087567D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1780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6B95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Education Curriculum, Teachers Resource Pack, Learners Resource Pack.</w:t>
            </w:r>
          </w:p>
        </w:tc>
      </w:tr>
      <w:tr w:rsidR="0087567D" w14:paraId="3B0CC9C0" w14:textId="77777777" w:rsidTr="0087567D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728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AAF" w14:textId="57D88FD5" w:rsidR="0087567D" w:rsidRDefault="00AF6F32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Audio Set, Speaker.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D430" w14:textId="77777777" w:rsidR="0087567D" w:rsidRDefault="0087567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FA27" w14:textId="77777777" w:rsidR="0087567D" w:rsidRDefault="0087567D" w:rsidP="0087567D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Critical thinking </w:t>
            </w:r>
          </w:p>
          <w:p w14:paraId="78BE63EF" w14:textId="77777777" w:rsidR="0087567D" w:rsidRDefault="0087567D" w:rsidP="0087567D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Solving</w:t>
            </w:r>
          </w:p>
        </w:tc>
      </w:tr>
      <w:tr w:rsidR="0087567D" w14:paraId="11D9ACBA" w14:textId="77777777" w:rsidTr="0087567D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A363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DAYS/DATE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0898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A455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271F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87567D" w14:paraId="5A70ACCD" w14:textId="77777777" w:rsidTr="0087567D">
        <w:trPr>
          <w:trHeight w:val="2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1497" w14:textId="77777777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777" w14:textId="7C0818BA" w:rsidR="0087567D" w:rsidRDefault="00AF6F32">
            <w:pPr>
              <w:spacing w:line="242" w:lineRule="auto"/>
            </w:pPr>
            <w:r>
              <w:t>Discuss the concept of moderate to vigorous exercise intensity with the Learners.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DC3" w14:textId="13E9CBF8" w:rsidR="0087567D" w:rsidRDefault="00AF6F32" w:rsidP="00AF6F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bCs/>
              </w:rPr>
            </w:pPr>
            <w:r>
              <w:rPr>
                <w:bCs/>
              </w:rPr>
              <w:t>Assist Learners to explain “Workouts” and identify examples.</w:t>
            </w:r>
          </w:p>
          <w:p w14:paraId="0B42A843" w14:textId="7FA33A14" w:rsidR="00AF6F32" w:rsidRDefault="00AF6F32" w:rsidP="00AF6F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bCs/>
              </w:rPr>
            </w:pPr>
            <w:r>
              <w:rPr>
                <w:bCs/>
              </w:rPr>
              <w:t>Learners brainstorm to describe what makes dance a workout.</w:t>
            </w:r>
          </w:p>
          <w:p w14:paraId="33F81D75" w14:textId="35F49896" w:rsidR="00AF6F32" w:rsidRPr="00B444F2" w:rsidRDefault="00B444F2" w:rsidP="00AF6F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bCs/>
              </w:rPr>
              <w:t>Learn</w:t>
            </w:r>
            <w:r w:rsidRPr="00B444F2">
              <w:rPr>
                <w:rFonts w:cstheme="minorHAnsi"/>
                <w:bCs/>
                <w:color w:val="000000" w:themeColor="text1"/>
              </w:rPr>
              <w:t>ers in small groups to discuss and report to the class on the health benefits of dance.</w:t>
            </w:r>
          </w:p>
          <w:p w14:paraId="093176CF" w14:textId="77777777" w:rsidR="00B444F2" w:rsidRPr="00B444F2" w:rsidRDefault="00B444F2" w:rsidP="00B444F2">
            <w:pPr>
              <w:shd w:val="clear" w:color="auto" w:fill="FFFFFF"/>
              <w:spacing w:line="240" w:lineRule="auto"/>
              <w:outlineLvl w:val="1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444F2">
              <w:rPr>
                <w:rFonts w:eastAsia="Times New Roman" w:cstheme="minorHAnsi"/>
                <w:b/>
                <w:bCs/>
                <w:color w:val="000000" w:themeColor="text1"/>
              </w:rPr>
              <w:t>What Makes Dance a Workout?</w:t>
            </w:r>
          </w:p>
          <w:p w14:paraId="49A79207" w14:textId="77777777" w:rsidR="00B444F2" w:rsidRPr="00B444F2" w:rsidRDefault="00B444F2" w:rsidP="00B444F2">
            <w:pPr>
              <w:shd w:val="clear" w:color="auto" w:fill="FFFFFF"/>
              <w:spacing w:after="300" w:line="240" w:lineRule="auto"/>
              <w:rPr>
                <w:rFonts w:eastAsia="Times New Roman" w:cstheme="minorHAnsi"/>
                <w:color w:val="000000" w:themeColor="text1"/>
              </w:rPr>
            </w:pPr>
            <w:r w:rsidRPr="00B444F2">
              <w:rPr>
                <w:rFonts w:eastAsia="Times New Roman" w:cstheme="minorHAnsi"/>
                <w:color w:val="000000" w:themeColor="text1"/>
              </w:rPr>
              <w:t>The truth is, it doesn’t matter if you stomp it out at a studio hip-hop class or jam to your favorite tunes in your living room: If your heart rate hastens (and you start to sweat), whatever type of dance you’re doing (and wherever you’re doing it), you’re </w:t>
            </w:r>
            <w:hyperlink r:id="rId6" w:tgtFrame="_self" w:history="1">
              <w:r w:rsidRPr="00B444F2">
                <w:rPr>
                  <w:rFonts w:eastAsia="Times New Roman" w:cstheme="minorHAnsi"/>
                  <w:color w:val="000000" w:themeColor="text1"/>
                </w:rPr>
                <w:t>working out</w:t>
              </w:r>
            </w:hyperlink>
            <w:r w:rsidRPr="00B444F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3C9A048A" w14:textId="77777777" w:rsidR="00B444F2" w:rsidRPr="00B444F2" w:rsidRDefault="00B444F2" w:rsidP="00B444F2">
            <w:pPr>
              <w:shd w:val="clear" w:color="auto" w:fill="FFFFFF"/>
              <w:spacing w:before="300" w:after="300" w:line="240" w:lineRule="auto"/>
              <w:rPr>
                <w:rFonts w:eastAsia="Times New Roman" w:cstheme="minorHAnsi"/>
                <w:color w:val="000000" w:themeColor="text1"/>
              </w:rPr>
            </w:pPr>
            <w:r w:rsidRPr="00B444F2">
              <w:rPr>
                <w:rFonts w:eastAsia="Times New Roman" w:cstheme="minorHAnsi"/>
                <w:color w:val="000000" w:themeColor="text1"/>
              </w:rPr>
              <w:t>That said</w:t>
            </w:r>
            <w:proofErr w:type="gramStart"/>
            <w:r w:rsidRPr="00B444F2">
              <w:rPr>
                <w:rFonts w:eastAsia="Times New Roman" w:cstheme="minorHAnsi"/>
                <w:color w:val="000000" w:themeColor="text1"/>
              </w:rPr>
              <w:t>,</w:t>
            </w:r>
            <w:proofErr w:type="gramEnd"/>
            <w:r w:rsidRPr="00B444F2">
              <w:rPr>
                <w:rFonts w:eastAsia="Times New Roman" w:cstheme="minorHAnsi"/>
                <w:color w:val="000000" w:themeColor="text1"/>
              </w:rPr>
              <w:t xml:space="preserve"> structured dance workout classes are sometimes created by professionals with fitness expertise to deliver certain exercise benefits.</w:t>
            </w:r>
          </w:p>
          <w:p w14:paraId="7BACEE7B" w14:textId="77777777" w:rsidR="00B444F2" w:rsidRPr="00B444F2" w:rsidRDefault="00B444F2" w:rsidP="00B444F2">
            <w:pPr>
              <w:shd w:val="clear" w:color="auto" w:fill="FFFFFF"/>
              <w:spacing w:after="300" w:line="240" w:lineRule="auto"/>
              <w:rPr>
                <w:rFonts w:eastAsia="Times New Roman" w:cstheme="minorHAnsi"/>
                <w:color w:val="000000" w:themeColor="text1"/>
              </w:rPr>
            </w:pPr>
            <w:r w:rsidRPr="00B444F2">
              <w:rPr>
                <w:rFonts w:eastAsia="Times New Roman" w:cstheme="minorHAnsi"/>
                <w:color w:val="000000" w:themeColor="text1"/>
              </w:rPr>
              <w:t>“The way I program dance cardio is that it’s pretty repetitive, and it’s aerobic, so the intention is to get your heart rate up,” says </w:t>
            </w:r>
            <w:hyperlink r:id="rId7" w:tgtFrame="_blank" w:history="1">
              <w:r w:rsidRPr="00B444F2">
                <w:rPr>
                  <w:rFonts w:eastAsia="Times New Roman" w:cstheme="minorHAnsi"/>
                  <w:color w:val="000000" w:themeColor="text1"/>
                </w:rPr>
                <w:t xml:space="preserve">Megan </w:t>
              </w:r>
              <w:proofErr w:type="spellStart"/>
              <w:r w:rsidRPr="00B444F2">
                <w:rPr>
                  <w:rFonts w:eastAsia="Times New Roman" w:cstheme="minorHAnsi"/>
                  <w:color w:val="000000" w:themeColor="text1"/>
                </w:rPr>
                <w:t>Roup</w:t>
              </w:r>
              <w:proofErr w:type="spellEnd"/>
            </w:hyperlink>
            <w:r w:rsidRPr="00B444F2">
              <w:rPr>
                <w:rFonts w:eastAsia="Times New Roman" w:cstheme="minorHAnsi"/>
                <w:color w:val="000000" w:themeColor="text1"/>
              </w:rPr>
              <w:t>, a former professional dancer and an ACE-certified personal trainer who founded the </w:t>
            </w:r>
            <w:proofErr w:type="spellStart"/>
            <w:r w:rsidRPr="00B444F2">
              <w:rPr>
                <w:rFonts w:eastAsia="Times New Roman" w:cstheme="minorHAnsi"/>
                <w:color w:val="000000" w:themeColor="text1"/>
              </w:rPr>
              <w:fldChar w:fldCharType="begin"/>
            </w:r>
            <w:r w:rsidRPr="00B444F2">
              <w:rPr>
                <w:rFonts w:eastAsia="Times New Roman" w:cstheme="minorHAnsi"/>
                <w:color w:val="000000" w:themeColor="text1"/>
              </w:rPr>
              <w:instrText xml:space="preserve"> HYPERLINK "https://thesculptsociety.com/?utm_medium=paidsearch&amp;utm_source=google&amp;utm_campaign=SKAGTSS_16.5.224&amp;utm_content=the_sculpt_society_E&amp;gclid=CjwKCAjwo_KXBhAaEiwA2RZ8hNoCGAvnidXmaPJnDD4AIgc7OwKrkUSOgPQsUYOaoA3tQ_QzhPAXthoCyfoQAvD_BwE" \t "_blank" </w:instrText>
            </w:r>
            <w:r w:rsidRPr="00B444F2">
              <w:rPr>
                <w:rFonts w:eastAsia="Times New Roman" w:cstheme="minorHAnsi"/>
                <w:color w:val="000000" w:themeColor="text1"/>
              </w:rPr>
              <w:fldChar w:fldCharType="separate"/>
            </w:r>
            <w:r w:rsidRPr="00B444F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B444F2">
              <w:rPr>
                <w:rFonts w:eastAsia="Times New Roman" w:cstheme="minorHAnsi"/>
                <w:color w:val="000000" w:themeColor="text1"/>
              </w:rPr>
              <w:t xml:space="preserve"> Sculpt Society</w:t>
            </w:r>
            <w:r w:rsidRPr="00B444F2">
              <w:rPr>
                <w:rFonts w:eastAsia="Times New Roman" w:cstheme="minorHAnsi"/>
                <w:color w:val="000000" w:themeColor="text1"/>
              </w:rPr>
              <w:fldChar w:fldCharType="end"/>
            </w:r>
            <w:r w:rsidRPr="00B444F2">
              <w:rPr>
                <w:rFonts w:eastAsia="Times New Roman" w:cstheme="minorHAnsi"/>
                <w:color w:val="000000" w:themeColor="text1"/>
              </w:rPr>
              <w:t>, a dance cardio workout app. But hitting the dance floor with friends, or busting a move in your living room, can certainly be a workout, too, she adds — even if that’s not your intention.</w:t>
            </w:r>
          </w:p>
          <w:p w14:paraId="47EA53BB" w14:textId="77777777" w:rsidR="00B444F2" w:rsidRPr="00B444F2" w:rsidRDefault="00B444F2" w:rsidP="00B444F2">
            <w:pPr>
              <w:pStyle w:val="Heading2"/>
              <w:spacing w:before="0" w:beforeAutospacing="0" w:after="30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The Health Benefits of Dance</w:t>
            </w:r>
          </w:p>
          <w:p w14:paraId="039B1B15" w14:textId="77777777" w:rsidR="00B444F2" w:rsidRPr="00B444F2" w:rsidRDefault="00B444F2" w:rsidP="00B444F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Dance is chock-full of potential perks for both the body and mind.</w:t>
            </w:r>
          </w:p>
          <w:p w14:paraId="706AA88D" w14:textId="77777777" w:rsidR="00B444F2" w:rsidRPr="00B444F2" w:rsidRDefault="00B444F2" w:rsidP="00B444F2">
            <w:pPr>
              <w:pStyle w:val="Heading3"/>
              <w:numPr>
                <w:ilvl w:val="0"/>
                <w:numId w:val="8"/>
              </w:numPr>
              <w:shd w:val="clear" w:color="auto" w:fill="FFFFFF"/>
              <w:spacing w:before="450" w:after="300"/>
              <w:rPr>
                <w:rFonts w:asciiTheme="minorHAnsi" w:hAnsiTheme="minorHAnsi" w:cstheme="minorHAnsi"/>
                <w:color w:val="000000" w:themeColor="text1"/>
              </w:rPr>
            </w:pPr>
            <w:r w:rsidRPr="00B444F2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</w:rPr>
              <w:t>Boosted Brainpower</w:t>
            </w:r>
          </w:p>
          <w:p w14:paraId="46D124B4" w14:textId="77777777" w:rsidR="00B444F2" w:rsidRPr="00B444F2" w:rsidRDefault="00B444F2" w:rsidP="00B444F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start with, you need to use both your brain and your body to dance, </w:t>
            </w:r>
            <w:proofErr w:type="spellStart"/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Roup</w:t>
            </w:r>
            <w:proofErr w:type="spellEnd"/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says — particularly when it comes to learning choreography or dance routines. “Your brain has to be really focused,” she says.</w:t>
            </w:r>
          </w:p>
          <w:p w14:paraId="11AF75F5" w14:textId="77777777" w:rsidR="00B444F2" w:rsidRPr="00B444F2" w:rsidRDefault="00B444F2" w:rsidP="00B444F2">
            <w:pPr>
              <w:pStyle w:val="Heading3"/>
              <w:numPr>
                <w:ilvl w:val="0"/>
                <w:numId w:val="8"/>
              </w:numPr>
              <w:shd w:val="clear" w:color="auto" w:fill="FFFFFF"/>
              <w:spacing w:before="450" w:after="300"/>
              <w:rPr>
                <w:rFonts w:asciiTheme="minorHAnsi" w:hAnsiTheme="minorHAnsi" w:cstheme="minorHAnsi"/>
                <w:color w:val="000000" w:themeColor="text1"/>
              </w:rPr>
            </w:pPr>
            <w:r w:rsidRPr="00B444F2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</w:rPr>
              <w:t>A Stronger, Fitter Heart</w:t>
            </w:r>
          </w:p>
          <w:p w14:paraId="134CFB71" w14:textId="706FE0E8" w:rsidR="00B444F2" w:rsidRPr="00B444F2" w:rsidRDefault="00B444F2" w:rsidP="00B444F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for everyone, because dance is an </w:t>
            </w:r>
            <w:hyperlink r:id="rId8" w:tgtFrame="_self" w:history="1">
              <w:r w:rsidRPr="00B444F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aerobic exercise</w:t>
              </w:r>
            </w:hyperlink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it can boost cardiovascular health. </w:t>
            </w:r>
          </w:p>
          <w:p w14:paraId="0B56E3D0" w14:textId="77777777" w:rsidR="00B444F2" w:rsidRPr="00B444F2" w:rsidRDefault="00B444F2" w:rsidP="00B444F2">
            <w:pPr>
              <w:pStyle w:val="Heading3"/>
              <w:numPr>
                <w:ilvl w:val="0"/>
                <w:numId w:val="8"/>
              </w:numPr>
              <w:shd w:val="clear" w:color="auto" w:fill="FFFFFF"/>
              <w:spacing w:before="450" w:after="300"/>
              <w:rPr>
                <w:rFonts w:asciiTheme="minorHAnsi" w:hAnsiTheme="minorHAnsi" w:cstheme="minorHAnsi"/>
                <w:color w:val="000000" w:themeColor="text1"/>
              </w:rPr>
            </w:pPr>
            <w:r w:rsidRPr="00B444F2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</w:rPr>
              <w:t>Improved Bone Density</w:t>
            </w:r>
          </w:p>
          <w:p w14:paraId="1F6E5A29" w14:textId="0F1418F3" w:rsidR="00B444F2" w:rsidRPr="00B444F2" w:rsidRDefault="00B444F2" w:rsidP="00B444F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addition, dancing is a weight-bearing activity, which the </w:t>
            </w:r>
            <w:hyperlink r:id="rId9" w:tgtFrame="_blank" w:history="1">
              <w:r w:rsidRPr="00B444F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National Osteoporosis Foundation</w:t>
              </w:r>
            </w:hyperlink>
            <w:r w:rsidRPr="00B44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notes can help you maintain or build bone density. </w:t>
            </w:r>
          </w:p>
          <w:p w14:paraId="00816B97" w14:textId="77777777" w:rsidR="00B444F2" w:rsidRPr="00B444F2" w:rsidRDefault="00B444F2" w:rsidP="00B444F2">
            <w:pPr>
              <w:shd w:val="clear" w:color="auto" w:fill="FFFFFF"/>
              <w:spacing w:after="300" w:line="240" w:lineRule="auto"/>
              <w:rPr>
                <w:rFonts w:eastAsia="Times New Roman" w:cstheme="minorHAnsi"/>
                <w:color w:val="000000" w:themeColor="text1"/>
              </w:rPr>
            </w:pPr>
          </w:p>
          <w:p w14:paraId="1B2ED535" w14:textId="16D4A621" w:rsidR="00AF6F32" w:rsidRPr="00B444F2" w:rsidRDefault="00AF6F32" w:rsidP="00B444F2">
            <w:pPr>
              <w:shd w:val="clear" w:color="auto" w:fill="FFFFFF"/>
              <w:spacing w:after="0" w:line="240" w:lineRule="auto"/>
              <w:rPr>
                <w:bCs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EB7" w14:textId="77777777" w:rsidR="0087567D" w:rsidRDefault="00B444F2">
            <w:pPr>
              <w:spacing w:line="232" w:lineRule="auto"/>
            </w:pPr>
            <w:r>
              <w:lastRenderedPageBreak/>
              <w:t>Through questions and answers, conclude the lesson.</w:t>
            </w:r>
          </w:p>
          <w:p w14:paraId="59BFEAF1" w14:textId="77777777" w:rsidR="00B444F2" w:rsidRDefault="00B444F2">
            <w:pPr>
              <w:spacing w:line="232" w:lineRule="auto"/>
            </w:pPr>
          </w:p>
          <w:p w14:paraId="32A4FCB0" w14:textId="77777777" w:rsidR="00B444F2" w:rsidRDefault="00B444F2">
            <w:pPr>
              <w:spacing w:line="232" w:lineRule="auto"/>
              <w:rPr>
                <w:b/>
              </w:rPr>
            </w:pPr>
            <w:r>
              <w:rPr>
                <w:b/>
              </w:rPr>
              <w:t>Exercise;</w:t>
            </w:r>
          </w:p>
          <w:p w14:paraId="5A3A582D" w14:textId="77777777" w:rsidR="00B444F2" w:rsidRDefault="00B444F2" w:rsidP="00B444F2">
            <w:pPr>
              <w:pStyle w:val="ListParagraph"/>
              <w:numPr>
                <w:ilvl w:val="0"/>
                <w:numId w:val="9"/>
              </w:numPr>
              <w:spacing w:line="232" w:lineRule="auto"/>
            </w:pPr>
            <w:r>
              <w:t>What is a workout?</w:t>
            </w:r>
          </w:p>
          <w:p w14:paraId="6EB615D6" w14:textId="6ECB191D" w:rsidR="00B444F2" w:rsidRPr="00B444F2" w:rsidRDefault="00B444F2" w:rsidP="00B444F2">
            <w:pPr>
              <w:pStyle w:val="ListParagraph"/>
              <w:numPr>
                <w:ilvl w:val="0"/>
                <w:numId w:val="9"/>
              </w:numPr>
              <w:spacing w:line="232" w:lineRule="auto"/>
            </w:pPr>
            <w:r>
              <w:t>State 4 examples.</w:t>
            </w:r>
          </w:p>
        </w:tc>
      </w:tr>
      <w:tr w:rsidR="0087567D" w14:paraId="43799FF5" w14:textId="77777777" w:rsidTr="0087567D">
        <w:trPr>
          <w:trHeight w:val="3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0A44" w14:textId="0B559F40" w:rsidR="0087567D" w:rsidRDefault="0087567D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BB7" w14:textId="3737EFC0" w:rsidR="0087567D" w:rsidRDefault="00B444F2">
            <w:pPr>
              <w:spacing w:line="232" w:lineRule="auto"/>
            </w:pPr>
            <w:r>
              <w:t xml:space="preserve">Using an audio player and a speaker, play a traditional song for the Learners to </w:t>
            </w:r>
            <w:r w:rsidR="007C3096">
              <w:t>dance.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8F" w14:textId="77777777" w:rsidR="0087567D" w:rsidRDefault="007C3096" w:rsidP="007C30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Learners brainstorm to identify examples of traditional dance.</w:t>
            </w:r>
          </w:p>
          <w:p w14:paraId="16A62B64" w14:textId="77777777" w:rsidR="007C3096" w:rsidRDefault="007C3096" w:rsidP="007C30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Assist Learners to classify traditional dances into low, moderate and high intensity levels.</w:t>
            </w:r>
          </w:p>
          <w:p w14:paraId="052DC1B5" w14:textId="476CF10E" w:rsidR="007C3096" w:rsidRDefault="007C3096" w:rsidP="007C30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Assist Learners to </w:t>
            </w:r>
            <w:r w:rsidRPr="007C3096">
              <w:rPr>
                <w:rFonts w:cstheme="minorHAnsi"/>
              </w:rPr>
              <w:t>iden</w:t>
            </w:r>
            <w:r>
              <w:rPr>
                <w:rFonts w:cstheme="minorHAnsi"/>
              </w:rPr>
              <w:t xml:space="preserve">tify traditional dances in their </w:t>
            </w:r>
            <w:r w:rsidRPr="007C3096">
              <w:rPr>
                <w:rFonts w:cstheme="minorHAnsi"/>
              </w:rPr>
              <w:t>localit</w:t>
            </w:r>
            <w:r>
              <w:rPr>
                <w:rFonts w:cstheme="minorHAnsi"/>
              </w:rPr>
              <w:t>y.</w:t>
            </w:r>
          </w:p>
          <w:p w14:paraId="582CD784" w14:textId="77777777" w:rsidR="007C3096" w:rsidRDefault="007C3096" w:rsidP="007C30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with the Learners on how to adapt </w:t>
            </w:r>
            <w:r w:rsidRPr="007C3096">
              <w:rPr>
                <w:rFonts w:cstheme="minorHAnsi"/>
              </w:rPr>
              <w:t>traditional</w:t>
            </w:r>
            <w:r w:rsidRPr="007C3096">
              <w:rPr>
                <w:rFonts w:cstheme="minorHAnsi"/>
              </w:rPr>
              <w:t xml:space="preserve"> dances for</w:t>
            </w:r>
            <w:r>
              <w:rPr>
                <w:rFonts w:cstheme="minorHAnsi"/>
              </w:rPr>
              <w:t xml:space="preserve"> </w:t>
            </w:r>
            <w:r w:rsidRPr="007C3096">
              <w:rPr>
                <w:rFonts w:cstheme="minorHAnsi"/>
              </w:rPr>
              <w:t>inclusivity and cultural identity.</w:t>
            </w:r>
          </w:p>
          <w:p w14:paraId="2EDB86A2" w14:textId="77777777" w:rsidR="00931331" w:rsidRDefault="00931331" w:rsidP="00931331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7F1C7EF" wp14:editId="050C7338">
                  <wp:extent cx="2682240" cy="2011680"/>
                  <wp:effectExtent l="0" t="0" r="3810" b="7620"/>
                  <wp:docPr id="1" name="Picture 1" descr="Traditional Ewa dancers perform the bobobo dance at the Hotel Campement de Kloto in the Forêt de Missahohe at Kouma-Konda village near Kpalime, Togo. Tribes In Ghana, Royal Clan, Military Divisions, Sacred Groves, Yoruba People, Almighty Allah, Park In New York, Aboriginal People, Sea W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itional Ewa dancers perform the bobobo dance at the Hotel Campement de Kloto in the Forêt de Missahohe at Kouma-Konda village near Kpalime, Togo. Tribes In Ghana, Royal Clan, Military Divisions, Sacred Groves, Yoruba People, Almighty Allah, Park In New York, Aboriginal People, Sea W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CD83A" w14:textId="77777777" w:rsidR="00931331" w:rsidRDefault="00931331" w:rsidP="00931331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7D88ED" wp14:editId="46CA3694">
                  <wp:extent cx="2438400" cy="1828800"/>
                  <wp:effectExtent l="0" t="0" r="0" b="0"/>
                  <wp:docPr id="2" name="Picture 2" descr="Agbadza dance in Gh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badza dance in Gh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6B7D2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>The Adowa,</w:t>
            </w:r>
          </w:p>
          <w:p w14:paraId="6A36CBED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 xml:space="preserve">The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Agbadza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>,</w:t>
            </w:r>
          </w:p>
          <w:p w14:paraId="533A3EBA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 xml:space="preserve">The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Borborbor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>,</w:t>
            </w:r>
            <w:bookmarkStart w:id="0" w:name="_GoBack"/>
            <w:bookmarkEnd w:id="0"/>
          </w:p>
          <w:p w14:paraId="7C855A88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 xml:space="preserve">The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Bamaya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>,</w:t>
            </w:r>
          </w:p>
          <w:p w14:paraId="22EF0201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 xml:space="preserve">The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Kple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Apatampa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>,</w:t>
            </w:r>
          </w:p>
          <w:p w14:paraId="462C97BC" w14:textId="77777777" w:rsidR="00931331" w:rsidRPr="00931331" w:rsidRDefault="00931331" w:rsidP="0093133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 w:themeColor="text1"/>
              </w:rPr>
            </w:pPr>
            <w:r w:rsidRPr="00931331">
              <w:rPr>
                <w:rFonts w:eastAsia="Times New Roman" w:cstheme="minorHAnsi"/>
                <w:color w:val="000000" w:themeColor="text1"/>
              </w:rPr>
              <w:t xml:space="preserve">The </w:t>
            </w:r>
            <w:proofErr w:type="spellStart"/>
            <w:r w:rsidRPr="00931331">
              <w:rPr>
                <w:rFonts w:eastAsia="Times New Roman" w:cstheme="minorHAnsi"/>
                <w:color w:val="000000" w:themeColor="text1"/>
              </w:rPr>
              <w:t>Bawa</w:t>
            </w:r>
            <w:proofErr w:type="spellEnd"/>
            <w:r w:rsidRPr="00931331">
              <w:rPr>
                <w:rFonts w:eastAsia="Times New Roman" w:cstheme="minorHAnsi"/>
                <w:color w:val="000000" w:themeColor="text1"/>
              </w:rPr>
              <w:t xml:space="preserve"> and many others</w:t>
            </w:r>
          </w:p>
          <w:p w14:paraId="5B788397" w14:textId="569C9438" w:rsidR="00931331" w:rsidRPr="00931331" w:rsidRDefault="00931331" w:rsidP="0093133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BB" w14:textId="77777777" w:rsidR="0087567D" w:rsidRDefault="007C3096">
            <w:pPr>
              <w:spacing w:line="254" w:lineRule="auto"/>
            </w:pPr>
            <w:r>
              <w:lastRenderedPageBreak/>
              <w:t>Learners brainstorm to perform traditional dances for inclusivity and cultural identity.</w:t>
            </w:r>
          </w:p>
          <w:p w14:paraId="1A4CCA63" w14:textId="77777777" w:rsidR="007C3096" w:rsidRDefault="007C3096">
            <w:pPr>
              <w:spacing w:line="254" w:lineRule="auto"/>
              <w:rPr>
                <w:b/>
              </w:rPr>
            </w:pPr>
            <w:r>
              <w:rPr>
                <w:b/>
              </w:rPr>
              <w:t>Exercise;</w:t>
            </w:r>
          </w:p>
          <w:p w14:paraId="395D184A" w14:textId="7568FFDE" w:rsidR="007C3096" w:rsidRPr="007C3096" w:rsidRDefault="00931331">
            <w:pPr>
              <w:spacing w:line="254" w:lineRule="auto"/>
            </w:pPr>
            <w:r>
              <w:t>State 5 examples of traditional dance.</w:t>
            </w:r>
          </w:p>
        </w:tc>
      </w:tr>
    </w:tbl>
    <w:p w14:paraId="2BFA4203" w14:textId="0EFCEC0B" w:rsidR="0087567D" w:rsidRDefault="0087567D" w:rsidP="0087567D">
      <w:pPr>
        <w:pStyle w:val="NoSpacing"/>
        <w:rPr>
          <w:rFonts w:ascii="Segoe UI Semibold" w:hAnsi="Segoe UI Semibold" w:cs="Times New Roman"/>
          <w:b/>
          <w:bCs/>
        </w:rPr>
      </w:pPr>
    </w:p>
    <w:p w14:paraId="4876A6ED" w14:textId="6DF8677D" w:rsidR="006910C6" w:rsidRPr="0087567D" w:rsidRDefault="0087567D" w:rsidP="0087567D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>Name of Teacher:                                            School:                                               District:</w:t>
      </w:r>
    </w:p>
    <w:sectPr w:rsidR="006910C6" w:rsidRPr="0087567D" w:rsidSect="0028032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028"/>
    <w:multiLevelType w:val="hybridMultilevel"/>
    <w:tmpl w:val="9998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7ACE"/>
    <w:multiLevelType w:val="multilevel"/>
    <w:tmpl w:val="0C9C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631DE"/>
    <w:multiLevelType w:val="hybridMultilevel"/>
    <w:tmpl w:val="A9D27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04062"/>
    <w:multiLevelType w:val="hybridMultilevel"/>
    <w:tmpl w:val="73A628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B0012"/>
    <w:multiLevelType w:val="multilevel"/>
    <w:tmpl w:val="CF383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C53E2"/>
    <w:multiLevelType w:val="hybridMultilevel"/>
    <w:tmpl w:val="2EFA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2D0D"/>
    <w:multiLevelType w:val="hybridMultilevel"/>
    <w:tmpl w:val="84B2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87805"/>
    <w:multiLevelType w:val="hybridMultilevel"/>
    <w:tmpl w:val="5E6240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0516C"/>
    <w:multiLevelType w:val="hybridMultilevel"/>
    <w:tmpl w:val="065657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70882"/>
    <w:multiLevelType w:val="hybridMultilevel"/>
    <w:tmpl w:val="352096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B1E2B"/>
    <w:multiLevelType w:val="multilevel"/>
    <w:tmpl w:val="187A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B3"/>
    <w:rsid w:val="00054F46"/>
    <w:rsid w:val="00163C76"/>
    <w:rsid w:val="00267DE2"/>
    <w:rsid w:val="002977A2"/>
    <w:rsid w:val="005B4260"/>
    <w:rsid w:val="006116F0"/>
    <w:rsid w:val="006910C6"/>
    <w:rsid w:val="007C3096"/>
    <w:rsid w:val="0086692B"/>
    <w:rsid w:val="0087567D"/>
    <w:rsid w:val="00931331"/>
    <w:rsid w:val="00975687"/>
    <w:rsid w:val="009E3B9D"/>
    <w:rsid w:val="00AF6F32"/>
    <w:rsid w:val="00B444F2"/>
    <w:rsid w:val="00E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2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E2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B44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9E3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44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444F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B444F2"/>
    <w:rPr>
      <w:b/>
      <w:bCs/>
    </w:rPr>
  </w:style>
  <w:style w:type="character" w:styleId="Emphasis">
    <w:name w:val="Emphasis"/>
    <w:basedOn w:val="DefaultParagraphFont"/>
    <w:uiPriority w:val="20"/>
    <w:qFormat/>
    <w:rsid w:val="00B444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E2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B44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9E3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44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444F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B444F2"/>
    <w:rPr>
      <w:b/>
      <w:bCs/>
    </w:rPr>
  </w:style>
  <w:style w:type="character" w:styleId="Emphasis">
    <w:name w:val="Emphasis"/>
    <w:basedOn w:val="DefaultParagraphFont"/>
    <w:uiPriority w:val="20"/>
    <w:qFormat/>
    <w:rsid w:val="00B444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3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90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rydayhealth.com/fitness/workouts/why-you-need-aerobic-exercise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hesculptsociety.com/pages/meet-meg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rydayhealth.com/fitness/9-simple-tricks-help-you-start-working-out-actually-stick-it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bonehealthandosteoporosis.org/patients/treatment/exercisesafe-movement/osteoporosis-exercise-for-strong-b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7</cp:revision>
  <cp:lastPrinted>2023-11-05T22:19:00Z</cp:lastPrinted>
  <dcterms:created xsi:type="dcterms:W3CDTF">2023-02-02T03:01:00Z</dcterms:created>
  <dcterms:modified xsi:type="dcterms:W3CDTF">2023-11-05T22:19:00Z</dcterms:modified>
</cp:coreProperties>
</file>